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FA47F" w14:textId="77777777" w:rsidR="00A6047D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>كلية الدعوة وأصول الدين / قسم أصول الدين</w:t>
      </w:r>
    </w:p>
    <w:p w14:paraId="36240A18" w14:textId="77777777" w:rsidR="00C52B88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محاور 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ال</w:t>
      </w:r>
      <w:r w:rsidRPr="006006BA">
        <w:rPr>
          <w:rFonts w:cs="PT Bold Heading" w:hint="cs"/>
          <w:sz w:val="26"/>
          <w:szCs w:val="26"/>
          <w:rtl/>
          <w:lang w:bidi="ar-SY"/>
        </w:rPr>
        <w:t>امتحان ال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شامل في الحديث النبوي الشريف وعلومه</w:t>
      </w:r>
    </w:p>
    <w:p w14:paraId="0BB68E1B" w14:textId="06EBCBBB" w:rsidR="00A6047D" w:rsidRPr="006006BA" w:rsidRDefault="00A6047D" w:rsidP="00A87558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 للفصل الدراسي </w:t>
      </w:r>
      <w:r w:rsidR="00A87558">
        <w:rPr>
          <w:rFonts w:cs="PT Bold Heading" w:hint="cs"/>
          <w:sz w:val="26"/>
          <w:szCs w:val="26"/>
          <w:rtl/>
          <w:lang w:bidi="ar-SY"/>
        </w:rPr>
        <w:t xml:space="preserve"> الصيفي </w:t>
      </w:r>
      <w:bookmarkStart w:id="0" w:name="_GoBack"/>
      <w:bookmarkEnd w:id="0"/>
      <w:r w:rsidR="00436F94">
        <w:rPr>
          <w:rFonts w:cs="PT Bold Heading" w:hint="cs"/>
          <w:sz w:val="26"/>
          <w:szCs w:val="26"/>
          <w:rtl/>
          <w:lang w:bidi="ar-SY"/>
        </w:rPr>
        <w:t xml:space="preserve">من العام الجامعي2025/2026 </w:t>
      </w:r>
      <w:r w:rsidRPr="006006BA">
        <w:rPr>
          <w:rFonts w:cs="PT Bold Heading" w:hint="cs"/>
          <w:sz w:val="26"/>
          <w:szCs w:val="26"/>
          <w:rtl/>
          <w:lang w:bidi="ar-SY"/>
        </w:rPr>
        <w:t>م</w:t>
      </w:r>
    </w:p>
    <w:p w14:paraId="5947F0F5" w14:textId="359E9644" w:rsidR="00A6047D" w:rsidRPr="006006BA" w:rsidRDefault="00A6047D" w:rsidP="00A6047D">
      <w:pPr>
        <w:pStyle w:val="NoSpacing"/>
        <w:jc w:val="center"/>
        <w:rPr>
          <w:rFonts w:cs="Cambria"/>
          <w:sz w:val="26"/>
          <w:szCs w:val="26"/>
          <w:rtl/>
          <w:lang w:bidi="ar-SY"/>
        </w:rPr>
      </w:pPr>
      <w:r w:rsidRPr="006006BA">
        <w:rPr>
          <w:rFonts w:cs="Times New Roman"/>
          <w:sz w:val="26"/>
          <w:szCs w:val="26"/>
          <w:rtl/>
          <w:lang w:bidi="ar-SY"/>
        </w:rPr>
        <w:t>_______________________________________________________________________________________</w:t>
      </w:r>
    </w:p>
    <w:p w14:paraId="37F3BAD9" w14:textId="700C19A5" w:rsidR="00A6047D" w:rsidRPr="006006BA" w:rsidRDefault="00A6047D" w:rsidP="00A6047D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الأولى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: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 xml:space="preserve"> علوم الحديث والحديث التحليلي ومختلف الحديث:</w:t>
      </w:r>
    </w:p>
    <w:p w14:paraId="26489D74" w14:textId="0A83DE45" w:rsidR="00473933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الأول: 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 في علم مصطلح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الحديث:</w:t>
      </w:r>
    </w:p>
    <w:p w14:paraId="29488897" w14:textId="79936DED" w:rsidR="00473933" w:rsidRPr="006006BA" w:rsidRDefault="00F70F94" w:rsidP="0047393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مصطلحات علوم الحديث، أحكامها ومسائلها</w:t>
      </w:r>
      <w:r w:rsidR="00473933"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.</w:t>
      </w:r>
    </w:p>
    <w:p w14:paraId="767F3475" w14:textId="08907797" w:rsidR="00A6047D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مصادر مساندة: </w:t>
      </w:r>
      <w:r w:rsidR="00F70F94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تدريب الراوي للسيوطي، منهج النقد </w:t>
      </w:r>
      <w:r w:rsidR="00473933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في علوم الحديث نور الدين عتر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090C50FD" w14:textId="5CB700A6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المحور الثاني: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دراسات 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في 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الحديث التحليلي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ودراسات في علم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مختلف الحديث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1DEDC2CA" w14:textId="77777777" w:rsidR="007E2BC7" w:rsidRPr="006006BA" w:rsidRDefault="000A3618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مفهوم الحديث التحليلي</w:t>
      </w:r>
      <w:r w:rsidR="007E2BC7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قواعده ومصادره</w:t>
      </w:r>
    </w:p>
    <w:p w14:paraId="388B9D5A" w14:textId="30E1BF9F" w:rsidR="00A6047D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مفهوم </w:t>
      </w:r>
      <w:r w:rsidR="000A3618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ومشكله وطرقه وقواعده</w:t>
      </w:r>
    </w:p>
    <w:p w14:paraId="7102C82E" w14:textId="060B5FBF" w:rsidR="007E2BC7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مناهج العلماء في كتب علم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 ومشكله</w:t>
      </w:r>
    </w:p>
    <w:p w14:paraId="5B2AEB24" w14:textId="67444D14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مختلف الحديث بين الفقهاء والمحدثين، نافذ أحمد، </w:t>
      </w:r>
      <w:r w:rsidR="00666FED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الحديث التحليلي دراسة تأصيلية سندس عادل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188BA8B6" w14:textId="31B646D2" w:rsidR="00A6047D" w:rsidRPr="006006BA" w:rsidRDefault="00A6047D" w:rsidP="00A6047D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الثانية</w:t>
      </w:r>
      <w:r w:rsidR="00DD6C3A" w:rsidRPr="006006B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: العلل ودراسة الأسانيد والجرح والتعديل</w:t>
      </w:r>
      <w:r w:rsidR="00DD6C3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>:</w:t>
      </w:r>
    </w:p>
    <w:p w14:paraId="40D3FF6C" w14:textId="5604D3FD" w:rsidR="00A6047D" w:rsidRPr="006006BA" w:rsidRDefault="00A6047D" w:rsidP="00A6047D">
      <w:pPr>
        <w:pStyle w:val="NoSpacing"/>
        <w:spacing w:before="24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الثالث: 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دراسات في علم عل</w:t>
      </w:r>
      <w:r w:rsidR="006326BE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ل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الحديث</w:t>
      </w: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32B75580" w14:textId="0351B2B4" w:rsidR="00A6047D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أسبابها وأجناسها وطرق الكشف عنها</w:t>
      </w:r>
    </w:p>
    <w:p w14:paraId="15833644" w14:textId="22DE1542" w:rsidR="00A253C9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مناهج التأليف </w:t>
      </w:r>
      <w:r w:rsidR="00EA0AB6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في 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العلل وأهم المصنفات فيه</w:t>
      </w:r>
    </w:p>
    <w:p w14:paraId="3E57F04F" w14:textId="4183175F" w:rsidR="00A6047D" w:rsidRPr="006006BA" w:rsidRDefault="00A6047D" w:rsidP="00A6047D">
      <w:pPr>
        <w:pStyle w:val="NoSpacing"/>
        <w:jc w:val="both"/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="00744595"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 شرح علل الترمذي لابن رجب ومقدمته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.</w:t>
      </w:r>
    </w:p>
    <w:p w14:paraId="4EAAD440" w14:textId="6501EF66" w:rsidR="00A6047D" w:rsidRPr="006006BA" w:rsidRDefault="00A6047D" w:rsidP="00A6047D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الرابع: 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في</w:t>
      </w:r>
      <w:r w:rsidR="00F677B8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علم </w:t>
      </w:r>
      <w:r w:rsidR="00F677B8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الجرح والتعديل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علم </w:t>
      </w:r>
      <w:r w:rsidR="00337527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دراسة الأسانيد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75A72B20" w14:textId="77777777" w:rsidR="00CC2F7D" w:rsidRPr="006006BA" w:rsidRDefault="00CC2F7D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قواعد الحكم على الحديث</w:t>
      </w:r>
    </w:p>
    <w:p w14:paraId="1E908CDA" w14:textId="77777777" w:rsidR="001869EF" w:rsidRPr="006006BA" w:rsidRDefault="001869EF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التخريج ودراسة الأسانيد.</w:t>
      </w:r>
    </w:p>
    <w:p w14:paraId="7A03CC77" w14:textId="1DE158E9" w:rsidR="00D773B1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شروط الجرح والتعديل، وموانع قبولهما.</w:t>
      </w:r>
    </w:p>
    <w:p w14:paraId="082B1B46" w14:textId="4431BD0D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ألفاظ الجرح والتعديل</w:t>
      </w:r>
    </w:p>
    <w:p w14:paraId="6B15B633" w14:textId="2897F60C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تعارض الجرح والتعديل.</w:t>
      </w:r>
    </w:p>
    <w:p w14:paraId="21632CD9" w14:textId="7CEE971D" w:rsidR="00A6047D" w:rsidRPr="006006BA" w:rsidRDefault="00A6047D" w:rsidP="00A6047D">
      <w:pPr>
        <w:pStyle w:val="NoSpacing"/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المصادر المساندة: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التأسيس في 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فن دراسة الأسانيد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د. عمر </w:t>
      </w:r>
      <w:r w:rsidR="00D945EB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إيمان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،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الجرح والتعديل د.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نور الدين عتر</w:t>
      </w: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.</w:t>
      </w:r>
    </w:p>
    <w:p w14:paraId="74BC501A" w14:textId="77777777" w:rsidR="00A6047D" w:rsidRPr="006006BA" w:rsidRDefault="00A6047D" w:rsidP="00A6047D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32"/>
          <w:szCs w:val="32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25DDB83B" w14:textId="064C7F0B" w:rsidR="006F6C32" w:rsidRPr="006006BA" w:rsidRDefault="006F6C32" w:rsidP="00490027">
      <w:pPr>
        <w:spacing w:after="0" w:line="240" w:lineRule="auto"/>
        <w:rPr>
          <w:rFonts w:ascii="Sakkal Majalla" w:hAnsi="Sakkal Majalla" w:cs="Sakkal Majalla"/>
          <w:sz w:val="32"/>
          <w:szCs w:val="32"/>
          <w:lang w:bidi="ar-SY"/>
        </w:rPr>
      </w:pPr>
    </w:p>
    <w:sectPr w:rsidR="006F6C32" w:rsidRPr="006006BA" w:rsidSect="00A6047D">
      <w:pgSz w:w="11906" w:h="16838" w:code="9"/>
      <w:pgMar w:top="851" w:right="1134" w:bottom="79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E0C"/>
    <w:multiLevelType w:val="hybridMultilevel"/>
    <w:tmpl w:val="0A82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23D22"/>
    <w:multiLevelType w:val="hybridMultilevel"/>
    <w:tmpl w:val="1902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23EA3"/>
    <w:multiLevelType w:val="hybridMultilevel"/>
    <w:tmpl w:val="55AE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D"/>
    <w:rsid w:val="0001511B"/>
    <w:rsid w:val="000A3618"/>
    <w:rsid w:val="00114E59"/>
    <w:rsid w:val="0012045F"/>
    <w:rsid w:val="001869EF"/>
    <w:rsid w:val="001F1958"/>
    <w:rsid w:val="002E2594"/>
    <w:rsid w:val="00337527"/>
    <w:rsid w:val="00436F94"/>
    <w:rsid w:val="00473933"/>
    <w:rsid w:val="00490027"/>
    <w:rsid w:val="004976B5"/>
    <w:rsid w:val="0053018C"/>
    <w:rsid w:val="00575CD2"/>
    <w:rsid w:val="006006BA"/>
    <w:rsid w:val="006326BE"/>
    <w:rsid w:val="00666FED"/>
    <w:rsid w:val="00667D0A"/>
    <w:rsid w:val="006F073E"/>
    <w:rsid w:val="006F6C32"/>
    <w:rsid w:val="00744595"/>
    <w:rsid w:val="00746F58"/>
    <w:rsid w:val="007E2BC7"/>
    <w:rsid w:val="00A253C9"/>
    <w:rsid w:val="00A6047D"/>
    <w:rsid w:val="00A87558"/>
    <w:rsid w:val="00B02EFE"/>
    <w:rsid w:val="00C52B88"/>
    <w:rsid w:val="00CB2751"/>
    <w:rsid w:val="00CC2F7D"/>
    <w:rsid w:val="00D773B1"/>
    <w:rsid w:val="00D7754A"/>
    <w:rsid w:val="00D945EB"/>
    <w:rsid w:val="00DD6C3A"/>
    <w:rsid w:val="00EA0AB6"/>
    <w:rsid w:val="00F677B8"/>
    <w:rsid w:val="00F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6DE5"/>
  <w15:chartTrackingRefBased/>
  <w15:docId w15:val="{6E8FFFE7-31A5-479D-BC68-88411D89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47D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4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4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4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4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4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47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47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47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4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47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47D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A6047D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73E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681CF-2F6E-4740-9603-B0416B32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abuomir</dc:creator>
  <cp:keywords/>
  <dc:description/>
  <cp:lastModifiedBy>user</cp:lastModifiedBy>
  <cp:revision>21</cp:revision>
  <cp:lastPrinted>2025-01-20T07:46:00Z</cp:lastPrinted>
  <dcterms:created xsi:type="dcterms:W3CDTF">2024-07-29T17:34:00Z</dcterms:created>
  <dcterms:modified xsi:type="dcterms:W3CDTF">2026-06-21T10:14:00Z</dcterms:modified>
</cp:coreProperties>
</file>