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1C0" w:rsidRDefault="00647F55" w:rsidP="00743D30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محاور امتحان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الشامل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لطلبة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الماجستير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4F2B76" w:rsidRDefault="004F2B76" w:rsidP="00131273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الفصل الدراسي </w:t>
      </w:r>
      <w:r w:rsidR="0013127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الصيفي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2025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2026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)</w:t>
      </w:r>
    </w:p>
    <w:p w:rsidR="00B033D6" w:rsidRPr="005B5692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lang w:bidi="ar-JO"/>
        </w:rPr>
      </w:pPr>
      <w:r w:rsidRPr="005B5692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وقت الامتحان: (10:00-1:00)</w:t>
      </w:r>
    </w:p>
    <w:p w:rsidR="00B033D6" w:rsidRPr="00640705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9F35B5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أولاً: </w:t>
      </w:r>
      <w:r w:rsidRPr="00640705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743D30" w:rsidRDefault="00B033D6" w:rsidP="00131273">
      <w:pPr>
        <w:ind w:right="-103"/>
        <w:jc w:val="righ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9F35B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يوم الإثنين </w:t>
      </w:r>
      <w:r w:rsidR="0013127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17/8/</w:t>
      </w:r>
      <w:r w:rsidR="004461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2026</w:t>
      </w:r>
    </w:p>
    <w:p w:rsidR="00647F55" w:rsidRPr="00743D30" w:rsidRDefault="00DE1E4B" w:rsidP="00743D30">
      <w:pPr>
        <w:bidi/>
        <w:ind w:right="0"/>
        <w:jc w:val="left"/>
        <w:rPr>
          <w:rFonts w:ascii="Simplified Arabic" w:hAnsi="Simplified Arabic" w:cs="Simplified Arabic"/>
          <w:bCs/>
          <w:sz w:val="32"/>
          <w:szCs w:val="32"/>
          <w:rtl/>
          <w:lang w:bidi="ar-JO"/>
        </w:rPr>
      </w:pPr>
      <w:r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أولاً: الم</w:t>
      </w:r>
      <w:r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>ح</w:t>
      </w:r>
      <w:r w:rsidR="00647F55"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اور</w:t>
      </w:r>
      <w:r w:rsidR="00F86525"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 xml:space="preserve">: </w:t>
      </w:r>
    </w:p>
    <w:p w:rsidR="00743D30" w:rsidRPr="00743D30" w:rsidRDefault="00743D30" w:rsidP="00B033D6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الأول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مفاهيم التربية الخاصة ويشمل فئات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الثاني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: التقويم النفسي والتربوي في التربية الخاصة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الثالث: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 xml:space="preserve"> تأهيل ذوي الإعاقة وأسرهم وتشمل: التأهيل النفسي والاجتماعي والمهني وإرشاد أسر ذوي الإعاقة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131273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الجلسة الثانية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</w:rPr>
        <w:t>: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  <w:t> </w:t>
      </w:r>
      <w:r w:rsidR="00B033D6" w:rsidRPr="00B033D6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الموعد</w:t>
      </w:r>
      <w:r w:rsidR="00B033D6" w:rsidRPr="009F35B5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 xml:space="preserve"> حسب التقويم الجامعي المعتمد/ 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يوم </w:t>
      </w:r>
      <w:r w:rsidR="00B033D6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الخميس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13127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20/8/2026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الرابع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مناهج البحث العلمي في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ا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لمحور الخامس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تطبيقات ميدانية في التربية الخاصة وتشمل: تعديل السلوك، استراتيجيات التدريس، إدارة مراكز التربية الخاصة، رياضة المعاقين، مهارات الحياة اليومية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> 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Style w:val="eop"/>
          <w:rFonts w:ascii="Sakkal Majalla" w:hAnsi="Sakkal Majalla" w:cs="Sakkal Majalla"/>
          <w:sz w:val="32"/>
          <w:szCs w:val="32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lastRenderedPageBreak/>
        <w:t xml:space="preserve">القراءات </w:t>
      </w:r>
      <w:proofErr w:type="gramStart"/>
      <w:r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المقترحة</w:t>
      </w:r>
      <w:r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  <w:r w:rsidR="00131273">
        <w:rPr>
          <w:rStyle w:val="eop"/>
          <w:rFonts w:ascii="Sakkal Majalla" w:hAnsi="Sakkal Majalla" w:cs="Sakkal Majalla" w:hint="cs"/>
          <w:sz w:val="36"/>
          <w:szCs w:val="36"/>
          <w:rtl/>
        </w:rPr>
        <w:t>:</w:t>
      </w:r>
      <w:proofErr w:type="gramEnd"/>
    </w:p>
    <w:p w:rsidR="00743D30" w:rsidRPr="00743D30" w:rsidRDefault="00743D30" w:rsidP="00131273">
      <w:pPr>
        <w:pStyle w:val="paragraph"/>
        <w:bidi/>
        <w:spacing w:before="0" w:beforeAutospacing="0" w:after="0" w:afterAutospacing="0"/>
        <w:ind w:left="855" w:hanging="840"/>
        <w:textAlignment w:val="baseline"/>
        <w:rPr>
          <w:rFonts w:ascii="Segoe UI" w:hAnsi="Segoe UI" w:cs="Segoe UI"/>
          <w:sz w:val="20"/>
          <w:szCs w:val="20"/>
          <w:rtl/>
        </w:rPr>
      </w:pPr>
      <w:r>
        <w:rPr>
          <w:rStyle w:val="eop"/>
          <w:rFonts w:ascii="Simplified Arabic" w:hAnsi="Simplified Arabic" w:cs="Simplified Arabic"/>
          <w:color w:val="00B0F0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زينه، فريد والبطش، وليد (2007)،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مناهج البحث العلمي تصميم البحث والتحليل الإحصائي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. دار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المسيرة  للنشر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لبدة، سبع (2008)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مبادئ القياس النفسي </w:t>
      </w:r>
      <w:proofErr w:type="spellStart"/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.عمان</w:t>
      </w:r>
      <w:proofErr w:type="spellEnd"/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البطاينة، أسامة والرشدان، مالك </w:t>
      </w:r>
      <w:proofErr w:type="spell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والسبايلة</w:t>
      </w:r>
      <w:proofErr w:type="spell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، عبيد والخطاطبة، عبد المجيد (2018)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، صعوبات التعلم النظرية والممارسة.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</w:t>
      </w:r>
      <w:r w:rsidRPr="00743D30">
        <w:rPr>
          <w:rStyle w:val="normaltextrun"/>
          <w:rFonts w:ascii="Calibri" w:eastAsiaTheme="majorEastAsia" w:hAnsi="Calibri" w:cs="Calibri"/>
          <w:b/>
          <w:bCs/>
          <w:sz w:val="28"/>
          <w:szCs w:val="28"/>
          <w:rtl/>
        </w:rPr>
        <w:t xml:space="preserve">: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جروان، فتحي (2023)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الموهبة والتفوق والابداع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الحديدي، منى (2017)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الإعاقة البصرية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الخطيب، جمال (2010)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تأهيل الأشخاص المعوقين.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. مقدمة في الإعاقة السمعية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 xml:space="preserve">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(2019)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تعديل السلوك الإنساني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مناهج وأساليب التدريس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التدخل المبكر: التربية الخاصة في الطفولة المبكرة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تحليل السلوك التطبيقي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الشروق للنشر والتوزيع.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خليل، ياسر (2014)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الجسمية والصحية والإعاقات المتعددة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(2000)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الذكاء والسلوك التكيفي.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الرياض: دار الزهراء للنشر والتوزيع.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الاعاقة العقلية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سيكولوجية الأطفال غير العاديين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الزارع، نايف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المدخل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إلى اضطراب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 المفاهيم الأساسية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وطرق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التدخل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lastRenderedPageBreak/>
        <w:t xml:space="preserve">الزريقات، إبراهيم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السمعية: مبادئ التأهيل السمعي والكلامي 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وخدمات الانتقال للأشخاص ذوي الإعاقة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التوحد: الخصائص والعلاج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الزعمط، يوسف (2020)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للمعوقين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العجارمة، هشام (2015)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التدريب الميداني في التربية الخاصة: الأسس النظرية والنماذج التطبيقية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132E8B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القمش، مصطفى والسعايدة، ناجي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معاصرة في التربية الخاصة.</w:t>
      </w:r>
      <w:bookmarkStart w:id="0" w:name="_GoBack"/>
      <w:bookmarkEnd w:id="0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المسيرة للنشر والتوزيع والطباعة. 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القمش، مصطفى والمعايطة، خليل (2007).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الاضطرابات السلوكية والانفعالية.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الكيلاني،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عبدالله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والروسان، فاروق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التقويم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دار المسيرة للنشر والتوزيع والطباعة..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نوفل، محمد وعباس، محمد والعبسي، 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>محمد وأبو</w:t>
      </w:r>
      <w:r w:rsidR="00131273">
        <w:rPr>
          <w:rStyle w:val="normaltextrun"/>
          <w:rFonts w:ascii="Simplified Arabic" w:eastAsiaTheme="majorEastAsia" w:hAnsi="Simplified Arabic" w:cs="Simplified Arabic" w:hint="cs"/>
          <w:sz w:val="36"/>
          <w:szCs w:val="36"/>
          <w:rtl/>
          <w:lang w:bidi="ar-JO"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>عواد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، </w:t>
      </w:r>
      <w:r w:rsidRPr="00743D30">
        <w:rPr>
          <w:rStyle w:val="normaltextrun"/>
          <w:rFonts w:eastAsiaTheme="majorEastAsia"/>
          <w:sz w:val="36"/>
          <w:szCs w:val="36"/>
          <w:rtl/>
          <w:lang w:bidi="ar-JO"/>
        </w:rPr>
        <w:t>فريال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 (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 xml:space="preserve">2024).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مدخل إلى مناهج البحث في التربية وعلم النفس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-3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Calibri" w:hAnsi="Calibri" w:cs="Calibri"/>
          <w:sz w:val="22"/>
          <w:szCs w:val="2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p w:rsidR="00825DC8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sectPr w:rsidR="00825DC8" w:rsidSect="00585E21">
      <w:headerReference w:type="default" r:id="rId7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236" w:rsidRDefault="00C82236" w:rsidP="00825DC8">
      <w:r>
        <w:separator/>
      </w:r>
    </w:p>
  </w:endnote>
  <w:endnote w:type="continuationSeparator" w:id="0">
    <w:p w:rsidR="00C82236" w:rsidRDefault="00C82236" w:rsidP="0082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236" w:rsidRDefault="00C82236" w:rsidP="00825DC8">
      <w:r>
        <w:separator/>
      </w:r>
    </w:p>
  </w:footnote>
  <w:footnote w:type="continuationSeparator" w:id="0">
    <w:p w:rsidR="00C82236" w:rsidRDefault="00C82236" w:rsidP="0082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9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102"/>
      <w:gridCol w:w="1834"/>
      <w:gridCol w:w="4060"/>
    </w:tblGrid>
    <w:tr w:rsidR="00825DC8" w:rsidRPr="00031682" w:rsidTr="009F44E8">
      <w:trPr>
        <w:trHeight w:val="1422"/>
        <w:jc w:val="center"/>
      </w:trPr>
      <w:tc>
        <w:tcPr>
          <w:tcW w:w="4102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>جامعـة العلوم الإسلامية العالمية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كلية </w:t>
          </w: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>العلوم التربوية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 xml:space="preserve">قسم </w:t>
          </w:r>
          <w:r w:rsidRPr="00360C5C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  <w:lang w:bidi="ar-JO"/>
            </w:rPr>
            <w:t>التربية الخاصة</w:t>
          </w:r>
        </w:p>
      </w:tc>
      <w:tc>
        <w:tcPr>
          <w:tcW w:w="1834" w:type="dxa"/>
          <w:tcBorders>
            <w:top w:val="nil"/>
            <w:left w:val="nil"/>
            <w:bottom w:val="single" w:sz="18" w:space="0" w:color="auto"/>
            <w:right w:val="nil"/>
          </w:tcBorders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>
            <w:rPr>
              <w:rFonts w:ascii="Simplified Arabic" w:hAnsi="Simplified Arabic" w:cs="Simplified Arabic"/>
              <w:noProof/>
              <w:sz w:val="28"/>
              <w:szCs w:val="28"/>
            </w:rPr>
            <w:drawing>
              <wp:inline distT="0" distB="0" distL="0" distR="0" wp14:anchorId="6EB21FB6" wp14:editId="42777FBB">
                <wp:extent cx="923925" cy="952500"/>
                <wp:effectExtent l="19050" t="0" r="9525" b="0"/>
                <wp:docPr id="1" name="صورة 1" descr="small_wis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small_wis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0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World Islamic Sciences &amp;Education University (WISE)</w:t>
          </w:r>
        </w:p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Faculty of Education Sciences</w:t>
          </w:r>
        </w:p>
        <w:p w:rsidR="00825DC8" w:rsidRPr="00031682" w:rsidRDefault="00825DC8" w:rsidP="00825DC8">
          <w:pPr>
            <w:bidi/>
            <w:ind w:right="0"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 xml:space="preserve">Department of Special Education </w:t>
          </w:r>
        </w:p>
      </w:tc>
    </w:tr>
  </w:tbl>
  <w:p w:rsidR="00825DC8" w:rsidRDefault="00825DC8">
    <w:pPr>
      <w:pStyle w:val="Header"/>
      <w:rPr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0F47"/>
    <w:rsid w:val="00122FFA"/>
    <w:rsid w:val="00124F32"/>
    <w:rsid w:val="00131273"/>
    <w:rsid w:val="00132E8B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32C2F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21834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461F7"/>
    <w:rsid w:val="00495B78"/>
    <w:rsid w:val="004A5127"/>
    <w:rsid w:val="004A6C25"/>
    <w:rsid w:val="004B0DEC"/>
    <w:rsid w:val="004C3F97"/>
    <w:rsid w:val="004C6B56"/>
    <w:rsid w:val="004D0B13"/>
    <w:rsid w:val="004E2FFD"/>
    <w:rsid w:val="004F2B76"/>
    <w:rsid w:val="0053182C"/>
    <w:rsid w:val="00571416"/>
    <w:rsid w:val="005820E5"/>
    <w:rsid w:val="00585A26"/>
    <w:rsid w:val="00585E21"/>
    <w:rsid w:val="00590E4D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3D30"/>
    <w:rsid w:val="007476A5"/>
    <w:rsid w:val="00767158"/>
    <w:rsid w:val="007756FA"/>
    <w:rsid w:val="007B1115"/>
    <w:rsid w:val="007B5CDD"/>
    <w:rsid w:val="007C5A6A"/>
    <w:rsid w:val="007E18E0"/>
    <w:rsid w:val="007E3251"/>
    <w:rsid w:val="007F10D8"/>
    <w:rsid w:val="007F1A80"/>
    <w:rsid w:val="00825DC8"/>
    <w:rsid w:val="0085146F"/>
    <w:rsid w:val="008868F7"/>
    <w:rsid w:val="00890749"/>
    <w:rsid w:val="008B4C1C"/>
    <w:rsid w:val="008F7A2A"/>
    <w:rsid w:val="009153B2"/>
    <w:rsid w:val="009659FB"/>
    <w:rsid w:val="0098611A"/>
    <w:rsid w:val="009A61AC"/>
    <w:rsid w:val="009B0C47"/>
    <w:rsid w:val="009B173A"/>
    <w:rsid w:val="009C5AFB"/>
    <w:rsid w:val="009F0979"/>
    <w:rsid w:val="00A02621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033D6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82236"/>
    <w:rsid w:val="00CC3381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52F0"/>
    <w:rsid w:val="00E373F8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667FA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743D30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3D30"/>
  </w:style>
  <w:style w:type="character" w:customStyle="1" w:styleId="eop">
    <w:name w:val="eop"/>
    <w:basedOn w:val="DefaultParagraphFont"/>
    <w:rsid w:val="00743D30"/>
  </w:style>
  <w:style w:type="paragraph" w:styleId="Header">
    <w:name w:val="header"/>
    <w:basedOn w:val="Normal"/>
    <w:link w:val="Head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DC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DC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3</cp:revision>
  <cp:lastPrinted>2025-08-19T05:33:00Z</cp:lastPrinted>
  <dcterms:created xsi:type="dcterms:W3CDTF">2026-04-13T06:29:00Z</dcterms:created>
  <dcterms:modified xsi:type="dcterms:W3CDTF">2026-04-13T06:29:00Z</dcterms:modified>
</cp:coreProperties>
</file>