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772" w:rsidRPr="00635B90" w:rsidRDefault="00575772" w:rsidP="0040688F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محاور الامتحان الشامل لطلبة الماجستير </w:t>
      </w:r>
    </w:p>
    <w:p w:rsidR="00575772" w:rsidRPr="00635B90" w:rsidRDefault="00251646" w:rsidP="00B722C7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تخصص اللغة العربية وآدابها</w:t>
      </w:r>
      <w:r w:rsidR="00CE1721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CE1721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CE1721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CE17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CE17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الدراسي</w:t>
      </w:r>
      <w:r w:rsidR="00575772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AC337B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</w:t>
      </w:r>
      <w:r w:rsidR="00B722C7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أول</w:t>
      </w:r>
      <w:r w:rsidR="003476B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</w:p>
    <w:p w:rsidR="00575772" w:rsidRPr="00635B90" w:rsidRDefault="00575772" w:rsidP="00B722C7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20</w:t>
      </w:r>
      <w:r w:rsidR="00282C9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B722C7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4</w:t>
      </w: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/20</w:t>
      </w:r>
      <w:r w:rsidR="003476B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B722C7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5</w:t>
      </w:r>
      <w:bookmarkStart w:id="0" w:name="_GoBack"/>
      <w:bookmarkEnd w:id="0"/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</w:t>
      </w:r>
    </w:p>
    <w:p w:rsidR="00575772" w:rsidRPr="00EA7630" w:rsidRDefault="00575772" w:rsidP="00EA7630">
      <w:p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***********************************************</w:t>
      </w:r>
    </w:p>
    <w:p w:rsidR="00EA7630" w:rsidRPr="00EA7630" w:rsidRDefault="00EA7630" w:rsidP="00EA7630">
      <w:pPr>
        <w:spacing w:after="0" w:line="360" w:lineRule="auto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</w:t>
      </w:r>
      <w:r w:rsidRPr="00EA7630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>الأول: اللغة والنحو:</w:t>
      </w:r>
      <w:r w:rsidRPr="00EA763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 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نشأة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العربي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وتطوره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المدارس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النحوية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ونشأتها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وقواعدها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النظام المقطعي للغة العربية: أشكال المقاطع وأثر المقاطع في بنية الكلمة العربية (دراسة ظواهر الإعلال والوقف والابتداء من ناحية مقطعية).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الفونيم والمورفيم (الوحدة الصوتية والوحدة الصرفية ) (المفهوم والنشأة والأنواع والتوظيف).</w:t>
      </w:r>
    </w:p>
    <w:p w:rsidR="00EA7630" w:rsidRPr="00EA7630" w:rsidRDefault="00C25D7C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الأبنية الصرفية (ضوابطها و</w:t>
      </w:r>
      <w:r w:rsidR="00EA7630"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وسائل صوغها وضوابط التمييز بينها ).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الفكر الصّوتي عند علماء العربية الأوائل (الخليل بن أحمد،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وسيبويه، 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ابن جني).</w:t>
      </w:r>
    </w:p>
    <w:p w:rsidR="00EA7630" w:rsidRDefault="00EA7630" w:rsidP="00EA7630">
      <w:pPr>
        <w:rPr>
          <w:rFonts w:cs="Times New Roman"/>
          <w:rtl/>
          <w:lang w:bidi="ar-KW"/>
        </w:rPr>
      </w:pPr>
    </w:p>
    <w:p w:rsidR="00EA7630" w:rsidRPr="00EA7630" w:rsidRDefault="00EA7630" w:rsidP="00EA7630">
      <w:pPr>
        <w:spacing w:after="0" w:line="360" w:lineRule="auto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 w:rsidRPr="00EA7630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 xml:space="preserve">  مراجع يمكن الاستئناس بها: 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394" w:hanging="284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الاقتراح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للسيوطي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إرتقاء السيادة في علم أصول النحو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، يحيى الشاوي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أصول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العربي،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محمود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سليمان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ياقوت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دور البنية الصرفية في وصف الظاهرة النحوية وتقعيدها، لطيفة إبراهيم النجار.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فقه اللغة وفونولوجيا العربية، يحيى عبابنة.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أثر القوانين الصوتية في بناء الكلمة العربية، فوزي الشايب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علم الأصوات، كمال بشر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نظرية المورفيم في العربية، قحطان الصميدعي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مقدمة معجم العين</w:t>
      </w:r>
    </w:p>
    <w:p w:rsidR="00EA7630" w:rsidRPr="00EA7630" w:rsidRDefault="00EA7630" w:rsidP="002940ED">
      <w:pPr>
        <w:numPr>
          <w:ilvl w:val="0"/>
          <w:numId w:val="3"/>
        </w:numPr>
        <w:tabs>
          <w:tab w:val="left" w:pos="1819"/>
        </w:tabs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مقدمات كتاب سر صناعة الإعراب لابن حني</w:t>
      </w:r>
    </w:p>
    <w:p w:rsidR="00EA7630" w:rsidRPr="00EA7630" w:rsidRDefault="00EA7630" w:rsidP="002940ED">
      <w:pPr>
        <w:numPr>
          <w:ilvl w:val="0"/>
          <w:numId w:val="3"/>
        </w:numPr>
        <w:tabs>
          <w:tab w:val="left" w:pos="1819"/>
        </w:tabs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>كتاب سيبويه باب الإدغام.</w:t>
      </w:r>
    </w:p>
    <w:p w:rsidR="00EA7630" w:rsidRDefault="00EA7630" w:rsidP="00FA0E01">
      <w:pPr>
        <w:tabs>
          <w:tab w:val="left" w:pos="566"/>
        </w:tabs>
        <w:spacing w:after="0" w:line="360" w:lineRule="auto"/>
        <w:ind w:left="685" w:right="630"/>
        <w:jc w:val="highKashida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</w:p>
    <w:p w:rsidR="00575772" w:rsidRPr="00606E55" w:rsidRDefault="00575772" w:rsidP="00FA0E01">
      <w:pPr>
        <w:tabs>
          <w:tab w:val="left" w:pos="566"/>
        </w:tabs>
        <w:spacing w:after="0" w:line="360" w:lineRule="auto"/>
        <w:ind w:left="685" w:right="630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D2074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الثاني </w:t>
      </w:r>
      <w:r w:rsidRPr="000D2074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="00FA0E01" w:rsidRPr="00FA0E01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البلاغة</w:t>
      </w:r>
      <w:r w:rsidR="00FA0E01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 xml:space="preserve"> و</w:t>
      </w:r>
      <w:r w:rsidRPr="000D2074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النقد </w:t>
      </w:r>
    </w:p>
    <w:p w:rsidR="00575772" w:rsidRPr="00C068C0" w:rsidRDefault="00C068C0" w:rsidP="00C068C0">
      <w:pPr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       -</w:t>
      </w:r>
      <w:r w:rsidR="00784888" w:rsidRPr="00784888">
        <w:rPr>
          <w:rFonts w:asciiTheme="minorBidi" w:hAnsiTheme="minorBidi" w:cs="Times New Roman"/>
          <w:sz w:val="28"/>
          <w:szCs w:val="28"/>
          <w:rtl/>
          <w:lang w:bidi="ar-JO"/>
        </w:rPr>
        <w:t>السرقات الشعرية</w:t>
      </w:r>
      <w:r w:rsidR="004818C7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</w:p>
    <w:p w:rsidR="00575772" w:rsidRPr="00C068C0" w:rsidRDefault="00C068C0" w:rsidP="00C068C0">
      <w:pPr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       -</w:t>
      </w:r>
      <w:r w:rsidR="00575772" w:rsidRPr="0096464F">
        <w:rPr>
          <w:rFonts w:asciiTheme="minorBidi" w:hAnsiTheme="minorBidi" w:cs="Times New Roman"/>
          <w:sz w:val="28"/>
          <w:szCs w:val="28"/>
          <w:rtl/>
          <w:lang w:bidi="ar-JO"/>
        </w:rPr>
        <w:t>عمود</w:t>
      </w:r>
      <w:r w:rsidR="004818C7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="00575772" w:rsidRPr="0096464F">
        <w:rPr>
          <w:rFonts w:asciiTheme="minorBidi" w:hAnsiTheme="minorBidi" w:cs="Times New Roman"/>
          <w:sz w:val="28"/>
          <w:szCs w:val="28"/>
          <w:rtl/>
          <w:lang w:bidi="ar-JO"/>
        </w:rPr>
        <w:t>الشعر العربي</w:t>
      </w:r>
      <w:r w:rsidR="004818C7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:rsidR="000A7EE6" w:rsidRPr="00C068C0" w:rsidRDefault="000A7EE6" w:rsidP="00C068C0">
      <w:pPr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</w:t>
      </w:r>
      <w:r w:rsidR="00FA0E01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</w:t>
      </w:r>
      <w:r w:rsid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</w:t>
      </w:r>
      <w:r w:rsidR="00C068C0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="00FA0E01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="00526FF2" w:rsidRP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العربية في ضوء النقد الحديث</w:t>
      </w:r>
      <w:r w:rsidR="00526FF2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:rsidR="00FA0E01" w:rsidRPr="00FA0E01" w:rsidRDefault="000A7EE6" w:rsidP="00C068C0">
      <w:pPr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               </w:t>
      </w:r>
      <w:r w:rsidR="00526FF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="00C068C0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مناهج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النقد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الأدبي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الحديث</w:t>
      </w:r>
      <w:r w:rsidR="00695169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575772" w:rsidRDefault="000A7EE6" w:rsidP="00C068C0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                </w:t>
      </w:r>
      <w:r w:rsidR="00575772" w:rsidRPr="0096464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مراجع</w:t>
      </w:r>
      <w:r w:rsidR="0009445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و</w:t>
      </w:r>
      <w:r w:rsidR="002B4D0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مصادر </w:t>
      </w:r>
      <w:r w:rsidR="0009445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يستأنس بها</w:t>
      </w:r>
      <w:r w:rsidR="00094456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1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Pr="003D56EB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مشكلة السرقات</w:t>
      </w:r>
      <w:r w:rsidR="00865278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في النقد العربي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>: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محمد مصطفى هدارة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2-</w:t>
      </w:r>
      <w:r w:rsidRPr="003D56EB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مقدمة المرزوقي على حماسة أبي تمام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>:</w:t>
      </w:r>
      <w:r w:rsidR="00DF4C78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المرزوقي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3-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الموازنة بين أبي تمام والبحتري 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الآمدي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4-</w:t>
      </w:r>
      <w:r w:rsid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البلاغة العربية قراءة أخرى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 w:rsid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>محمد عبد المطلب</w:t>
      </w:r>
      <w:r w:rsidR="00F01C01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4373BC" w:rsidRPr="003D56EB" w:rsidRDefault="004373BC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5-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العربية والبلاغات الجديدة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بوعافية محمد عبدالرزاق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D56EB" w:rsidRDefault="004373BC" w:rsidP="00BD271B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6</w:t>
      </w:r>
      <w:r w:rsidR="003D56EB"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="0072438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مناهج النقد الأدبي الحديث</w:t>
      </w:r>
      <w:r w:rsidR="00BD271B">
        <w:rPr>
          <w:rFonts w:asciiTheme="minorBidi" w:hAnsiTheme="minorBidi" w:cstheme="minorBidi" w:hint="cs"/>
          <w:sz w:val="28"/>
          <w:szCs w:val="28"/>
          <w:rtl/>
          <w:lang w:bidi="ar-JO"/>
        </w:rPr>
        <w:t>/</w:t>
      </w:r>
      <w:r w:rsidR="0072438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وليد قصاب</w:t>
      </w:r>
      <w:r w:rsidR="0072438C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A273AB" w:rsidRDefault="004373BC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7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- </w:t>
      </w:r>
      <w:r w:rsidR="00A273AB">
        <w:rPr>
          <w:rFonts w:asciiTheme="minorBidi" w:hAnsiTheme="minorBidi" w:cs="Times New Roman" w:hint="cs"/>
          <w:sz w:val="28"/>
          <w:szCs w:val="28"/>
          <w:rtl/>
          <w:lang w:bidi="ar-JO"/>
        </w:rPr>
        <w:t>مناهج النقد المعاصر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>/</w:t>
      </w:r>
      <w:r w:rsidR="00A273AB">
        <w:rPr>
          <w:rFonts w:asciiTheme="minorBidi" w:hAnsiTheme="minorBidi" w:cs="Times New Roman" w:hint="cs"/>
          <w:sz w:val="28"/>
          <w:szCs w:val="28"/>
          <w:rtl/>
          <w:lang w:bidi="ar-JO"/>
        </w:rPr>
        <w:t>صلاح فضل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5830AD" w:rsidRPr="003D56EB" w:rsidRDefault="005830AD" w:rsidP="000254F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</w:p>
    <w:p w:rsidR="003938FF" w:rsidRDefault="003938FF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3938FF" w:rsidRDefault="003938FF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205EF8" w:rsidRDefault="00205EF8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EA7630" w:rsidRDefault="00EA7630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EA7630" w:rsidRDefault="00EA7630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EA7630" w:rsidRDefault="00EA7630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205EF8" w:rsidRDefault="00205EF8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tbl>
      <w:tblPr>
        <w:bidiVisual/>
        <w:tblW w:w="9180" w:type="dxa"/>
        <w:tblInd w:w="1304" w:type="dxa"/>
        <w:tblLook w:val="04A0" w:firstRow="1" w:lastRow="0" w:firstColumn="1" w:lastColumn="0" w:noHBand="0" w:noVBand="1"/>
      </w:tblPr>
      <w:tblGrid>
        <w:gridCol w:w="630"/>
        <w:gridCol w:w="8550"/>
      </w:tblGrid>
      <w:tr w:rsidR="009276D3" w:rsidTr="00607B15">
        <w:tc>
          <w:tcPr>
            <w:tcW w:w="630" w:type="dxa"/>
          </w:tcPr>
          <w:p w:rsidR="009276D3" w:rsidRPr="00443B51" w:rsidRDefault="009276D3" w:rsidP="00443B51">
            <w:pPr>
              <w:spacing w:after="0" w:line="360" w:lineRule="auto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50" w:type="dxa"/>
          </w:tcPr>
          <w:p w:rsidR="009276D3" w:rsidRDefault="009276D3" w:rsidP="00AE16AE">
            <w:pPr>
              <w:tabs>
                <w:tab w:val="left" w:pos="8022"/>
              </w:tabs>
              <w:spacing w:after="0" w:line="360" w:lineRule="auto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  <w:p w:rsidR="009F3531" w:rsidRPr="00D81535" w:rsidRDefault="009F3531" w:rsidP="00AE16AE">
            <w:pPr>
              <w:tabs>
                <w:tab w:val="left" w:pos="8022"/>
              </w:tabs>
              <w:spacing w:after="0" w:line="360" w:lineRule="auto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</w:tc>
      </w:tr>
      <w:tr w:rsidR="009276D3" w:rsidTr="00607B15">
        <w:tc>
          <w:tcPr>
            <w:tcW w:w="630" w:type="dxa"/>
          </w:tcPr>
          <w:p w:rsidR="009276D3" w:rsidRPr="009276D3" w:rsidRDefault="009276D3" w:rsidP="00205EF8">
            <w:pPr>
              <w:spacing w:after="0" w:line="360" w:lineRule="auto"/>
              <w:ind w:left="968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50" w:type="dxa"/>
          </w:tcPr>
          <w:p w:rsidR="00205EF8" w:rsidRDefault="00205EF8" w:rsidP="0070658E">
            <w:pPr>
              <w:tabs>
                <w:tab w:val="left" w:pos="8022"/>
              </w:tabs>
              <w:spacing w:after="0"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المحور 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الثالث</w:t>
            </w:r>
            <w:r w:rsidRPr="00205EF8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: 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الأدب</w:t>
            </w: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العربي</w:t>
            </w:r>
            <w:r w:rsidR="009C6275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:</w:t>
            </w: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القديم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والحديث</w:t>
            </w:r>
          </w:p>
          <w:p w:rsidR="00205EF8" w:rsidRPr="00E75E3F" w:rsidRDefault="00205EF8" w:rsidP="0070658E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1</w:t>
            </w:r>
            <w:r w:rsidRPr="00205EF8">
              <w:rPr>
                <w:rFonts w:asciiTheme="minorBidi" w:hAnsiTheme="minorBidi"/>
                <w:sz w:val="28"/>
                <w:szCs w:val="28"/>
                <w:rtl/>
                <w:lang w:bidi="ar-JO"/>
              </w:rPr>
              <w:t xml:space="preserve">- </w:t>
            </w:r>
            <w:r w:rsidRPr="00E75E3F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فن المقامات في الأدب العربي القديم</w:t>
            </w:r>
            <w:r w:rsidR="009C6275"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 (</w:t>
            </w:r>
            <w:r w:rsidRPr="00E75E3F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الهمذاني، الحريري، السيوطي</w:t>
            </w: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)</w:t>
            </w:r>
          </w:p>
          <w:p w:rsidR="00B40B6C" w:rsidRPr="00E75E3F" w:rsidRDefault="00B40B6C" w:rsidP="00B40B6C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2-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مظاهر التجديد في الشعر العباسي 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(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الصنعة الشعرية، والخمريات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)</w:t>
            </w:r>
          </w:p>
          <w:p w:rsidR="00B40B6C" w:rsidRPr="00E75E3F" w:rsidRDefault="00B40B6C" w:rsidP="006527B9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</w:rPr>
              <w:t xml:space="preserve">3- </w:t>
            </w:r>
            <w:r w:rsidR="00575772" w:rsidRPr="00E75E3F">
              <w:rPr>
                <w:rFonts w:asciiTheme="minorBidi" w:hAnsiTheme="minorBidi" w:cs="Times New Roman"/>
                <w:sz w:val="28"/>
                <w:szCs w:val="28"/>
                <w:rtl/>
              </w:rPr>
              <w:t>توظيف الموروث في الرواية العربية المعاصرة ودلالاته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B40B6C" w:rsidRPr="00E75E3F" w:rsidRDefault="00B40B6C" w:rsidP="006527B9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4- 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>قضايا</w:t>
            </w:r>
            <w:r w:rsidR="00E868E6" w:rsidRPr="00E75E3F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575772" w:rsidRPr="00E75E3F">
              <w:rPr>
                <w:rFonts w:asciiTheme="minorBidi" w:hAnsiTheme="minorBidi" w:cs="Times New Roman"/>
                <w:sz w:val="28"/>
                <w:szCs w:val="28"/>
                <w:rtl/>
              </w:rPr>
              <w:t>الشعر العربي المعاصر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 xml:space="preserve"> (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التشكيل الموسيقي، </w:t>
            </w:r>
            <w:r w:rsidR="001349A4">
              <w:rPr>
                <w:rFonts w:asciiTheme="minorBidi" w:hAnsiTheme="minorBidi" w:cs="Times New Roman" w:hint="cs"/>
                <w:sz w:val="28"/>
                <w:szCs w:val="28"/>
                <w:rtl/>
              </w:rPr>
              <w:t>و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>الأدب المهجري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>).</w:t>
            </w:r>
          </w:p>
          <w:p w:rsidR="00B40B6C" w:rsidRPr="00B40B6C" w:rsidRDefault="00B40B6C" w:rsidP="002E2EB6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مراجع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ومصادر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يستأنس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بها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  <w:p w:rsidR="00205EF8" w:rsidRPr="00205EF8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1- </w:t>
            </w:r>
            <w:r w:rsidR="0070658E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فن المقامات بين المشرق والمغرب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يوسف نور عوض 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205EF8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2</w:t>
            </w:r>
            <w:r w:rsidR="0070658E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المقامة 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شوقي ضيف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3-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 اتجاهات الشعر العربي في القرن الثاني الهجري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محمد مصطفى هدارة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4-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الفن ومذاهبه في الشعر العربي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شوقي ضيف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0254F4" w:rsidRDefault="000254F4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5-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تطور الخمريات في الشعر العربي من الجاهلية إلى أبي نواس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جميل سعيد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P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5-</w:t>
            </w:r>
            <w:r w:rsidRPr="00B40B6C"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  <w:t xml:space="preserve"> 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محمد رياض</w:t>
            </w:r>
            <w:r w:rsidRPr="00B40B6C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 أ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وتار</w:t>
            </w:r>
            <w:r w:rsidRPr="00B40B6C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 xml:space="preserve"> توظيف التراث في الرواية العربية المعاصرة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6-</w:t>
            </w:r>
            <w:r w:rsidRPr="00B40B6C"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  <w:t xml:space="preserve"> 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معجب العدواني</w:t>
            </w:r>
            <w:r w:rsidRPr="00B40B6C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 xml:space="preserve"> الموروث وصناعة الرواية، مؤثرات وتمثيلات</w:t>
            </w:r>
            <w:r w:rsidR="004223C9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4223C9" w:rsidRDefault="004223C9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7. 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الشعر العربي المعاصر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/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عزالدين إسماعيل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6527B9" w:rsidRPr="00205EF8" w:rsidRDefault="006527B9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8.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أدب المهجر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عيسى الناعوري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205EF8" w:rsidRDefault="00205EF8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F3531" w:rsidRDefault="009F3531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F3531" w:rsidRPr="00205EF8" w:rsidRDefault="009F3531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276D3" w:rsidRPr="00205EF8" w:rsidRDefault="009276D3" w:rsidP="00205EF8">
            <w:pPr>
              <w:tabs>
                <w:tab w:val="left" w:pos="8022"/>
              </w:tabs>
              <w:spacing w:after="0" w:line="360" w:lineRule="auto"/>
              <w:ind w:left="968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</w:tc>
      </w:tr>
    </w:tbl>
    <w:p w:rsidR="00E868E6" w:rsidRPr="009F3531" w:rsidRDefault="00E868E6" w:rsidP="00EA7630">
      <w:pPr>
        <w:spacing w:after="0" w:line="360" w:lineRule="auto"/>
        <w:rPr>
          <w:rFonts w:asciiTheme="minorBidi" w:hAnsiTheme="minorBidi" w:cstheme="minorBidi"/>
          <w:color w:val="000000"/>
          <w:sz w:val="28"/>
          <w:szCs w:val="28"/>
        </w:rPr>
      </w:pPr>
    </w:p>
    <w:sectPr w:rsidR="00E868E6" w:rsidRPr="009F3531" w:rsidSect="00AD49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51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CC8" w:rsidRDefault="00A20CC8" w:rsidP="00877C7E">
      <w:pPr>
        <w:spacing w:after="0" w:line="240" w:lineRule="auto"/>
      </w:pPr>
      <w:r>
        <w:separator/>
      </w:r>
    </w:p>
  </w:endnote>
  <w:endnote w:type="continuationSeparator" w:id="0">
    <w:p w:rsidR="00A20CC8" w:rsidRDefault="00A20CC8" w:rsidP="0087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B8B" w:rsidRDefault="00546B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3BC" w:rsidRPr="009913BC" w:rsidRDefault="00E16BF9" w:rsidP="00E65E14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sz w:val="20"/>
        <w:szCs w:val="20"/>
        <w:lang w:bidi="ar-JO"/>
      </w:rPr>
    </w:pPr>
    <w:r w:rsidRPr="009913BC">
      <w:rPr>
        <w:rFonts w:ascii="Times New Roman" w:hAnsi="Times New Roman" w:cs="Times New Roman"/>
        <w:sz w:val="20"/>
        <w:szCs w:val="20"/>
        <w:rtl/>
        <w:lang w:bidi="ar-JO"/>
      </w:rPr>
      <w:t>عمان– منطقة طارق- هاتف: (5060240(6)962+) - (5060146(6)962+)- (5060450(6)962+) فاكـس: (5051389(6)962+)</w:t>
    </w:r>
  </w:p>
  <w:p w:rsidR="008D6ADC" w:rsidRPr="009913BC" w:rsidRDefault="00E16BF9" w:rsidP="009913BC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w w:val="80"/>
        <w:sz w:val="28"/>
        <w:szCs w:val="28"/>
        <w:rtl/>
        <w:lang w:bidi="ar-JO"/>
      </w:rPr>
    </w:pP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r w:rsidRPr="009913BC">
      <w:rPr>
        <w:rFonts w:ascii="Times New Roman" w:hAnsi="Times New Roman" w:cs="Times New Roman"/>
        <w:w w:val="80"/>
        <w:sz w:val="20"/>
        <w:szCs w:val="20"/>
        <w:rtl/>
        <w:lang w:bidi="ar-JO"/>
      </w:rPr>
      <w:t xml:space="preserve">موقع الجامعـة </w:t>
    </w:r>
    <w:r w:rsidRPr="009913BC">
      <w:rPr>
        <w:rFonts w:ascii="Times New Roman" w:hAnsi="Times New Roman" w:cs="Times New Roman"/>
        <w:sz w:val="20"/>
        <w:szCs w:val="20"/>
        <w:rtl/>
        <w:lang w:bidi="ar-JO"/>
      </w:rPr>
      <w:t>الالكتـروني: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hyperlink r:id="rId1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www.wise.edu.jo</w:t>
      </w:r>
    </w:hyperlink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                       </w:t>
    </w:r>
    <w:r>
      <w:rPr>
        <w:rFonts w:ascii="Times New Roman" w:hAnsi="Times New Roman" w:cs="Times New Roman"/>
        <w:sz w:val="20"/>
        <w:szCs w:val="20"/>
        <w:lang w:bidi="ar-JO"/>
      </w:rPr>
      <w:t xml:space="preserve">                      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</w:t>
    </w:r>
    <w:hyperlink r:id="rId2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president@wise.edu.jo</w:t>
      </w:r>
    </w:hyperlink>
    <w:r w:rsidRPr="009913BC">
      <w:rPr>
        <w:rFonts w:ascii="Times New Roman" w:hAnsi="Times New Roman" w:cs="Times New Roman"/>
        <w:w w:val="80"/>
        <w:sz w:val="20"/>
        <w:szCs w:val="20"/>
        <w:lang w:bidi="ar-JO"/>
      </w:rPr>
      <w:t xml:space="preserve"> Email:</w:t>
    </w:r>
    <w:r w:rsidRPr="009913BC">
      <w:rPr>
        <w:rFonts w:ascii="Times New Roman" w:hAnsi="Times New Roman" w:cs="Times New Roman"/>
        <w:w w:val="80"/>
        <w:sz w:val="24"/>
        <w:szCs w:val="28"/>
        <w:lang w:bidi="ar-JO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B8B" w:rsidRDefault="00546B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CC8" w:rsidRDefault="00A20CC8" w:rsidP="00877C7E">
      <w:pPr>
        <w:spacing w:after="0" w:line="240" w:lineRule="auto"/>
      </w:pPr>
      <w:r>
        <w:separator/>
      </w:r>
    </w:p>
  </w:footnote>
  <w:footnote w:type="continuationSeparator" w:id="0">
    <w:p w:rsidR="00A20CC8" w:rsidRDefault="00A20CC8" w:rsidP="0087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B8B" w:rsidRDefault="00546B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DC" w:rsidRPr="009C695D" w:rsidRDefault="00730915" w:rsidP="00EB31D1">
    <w:pPr>
      <w:spacing w:line="240" w:lineRule="auto"/>
      <w:jc w:val="center"/>
      <w:rPr>
        <w:rFonts w:ascii="Traditional Arabic" w:hAnsi="Traditional Arabic" w:cs="DecoType Naskh Variants"/>
        <w:w w:val="150"/>
        <w:sz w:val="32"/>
        <w:szCs w:val="32"/>
        <w:rtl/>
        <w:lang w:bidi="ar-JO"/>
      </w:rPr>
    </w:pPr>
    <w:r>
      <w:rPr>
        <w:noProof/>
        <w:rtl/>
      </w:rPr>
      <w:drawing>
        <wp:anchor distT="0" distB="0" distL="114300" distR="114300" simplePos="0" relativeHeight="251659776" behindDoc="0" locked="0" layoutInCell="1" allowOverlap="1" wp14:anchorId="152D679C" wp14:editId="09EC9B19">
          <wp:simplePos x="0" y="0"/>
          <wp:positionH relativeFrom="column">
            <wp:posOffset>2743200</wp:posOffset>
          </wp:positionH>
          <wp:positionV relativeFrom="paragraph">
            <wp:posOffset>323215</wp:posOffset>
          </wp:positionV>
          <wp:extent cx="1072515" cy="1205865"/>
          <wp:effectExtent l="0" t="0" r="0" b="0"/>
          <wp:wrapNone/>
          <wp:docPr id="1" name="صورة 2" descr="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fina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1205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بسم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الله </w:t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الرحمن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الرحيم</w:t>
    </w:r>
  </w:p>
  <w:p w:rsidR="008D6ADC" w:rsidRDefault="00546B8B" w:rsidP="00EB31D1">
    <w:pPr>
      <w:spacing w:line="240" w:lineRule="auto"/>
      <w:jc w:val="center"/>
      <w:rPr>
        <w:b/>
        <w:bCs/>
        <w:w w:val="50"/>
        <w:sz w:val="28"/>
        <w:szCs w:val="28"/>
        <w:rtl/>
        <w:lang w:bidi="ar-JO"/>
      </w:rPr>
    </w:pPr>
    <w:r>
      <w:rPr>
        <w:rFonts w:cs="AL-Mohanad Bold"/>
        <w:b/>
        <w:bCs/>
        <w:noProof/>
        <w:sz w:val="28"/>
        <w:szCs w:val="28"/>
      </w:rPr>
      <w:drawing>
        <wp:inline distT="0" distB="0" distL="0" distR="0">
          <wp:extent cx="390525" cy="61912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 xml:space="preserve"> 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جامع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="00E16BF9"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العل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وم</w:t>
    </w:r>
    <w:r w:rsidR="00E16BF9"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الإس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لامية</w:t>
    </w:r>
    <w:r w:rsidR="00E16BF9"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العالمي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="00E16BF9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                    </w:t>
    </w:r>
    <w:r w:rsidR="00E16BF9" w:rsidRPr="00EB31D1">
      <w:rPr>
        <w:rFonts w:ascii="Cambria" w:hAnsi="Cambria" w:cs="Sultan bold"/>
        <w:b/>
        <w:bCs/>
        <w:noProof/>
        <w:w w:val="50"/>
        <w:sz w:val="30"/>
        <w:szCs w:val="30"/>
        <w:lang w:bidi="ar-JO"/>
      </w:rPr>
      <w:t>The World Islamic Sciences &amp; Education University (W.I.S.E)</w:t>
    </w:r>
  </w:p>
  <w:p w:rsidR="003878D9" w:rsidRDefault="00DB34B5" w:rsidP="00394B6F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كلية الآداب و</w:t>
    </w:r>
    <w:r w:rsidR="00563894">
      <w:rPr>
        <w:rFonts w:cs="Times New Roman" w:hint="cs"/>
        <w:sz w:val="28"/>
        <w:szCs w:val="28"/>
        <w:rtl/>
        <w:lang w:bidi="ar-JO"/>
      </w:rPr>
      <w:t xml:space="preserve">العلوم </w:t>
    </w:r>
  </w:p>
  <w:p w:rsidR="00563894" w:rsidRPr="0052003F" w:rsidRDefault="00DB34B5" w:rsidP="00A272E2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قسم اللغة العربية و</w:t>
    </w:r>
    <w:r w:rsidR="00563894">
      <w:rPr>
        <w:rFonts w:cs="Times New Roman" w:hint="cs"/>
        <w:sz w:val="28"/>
        <w:szCs w:val="28"/>
        <w:rtl/>
        <w:lang w:bidi="ar-JO"/>
      </w:rPr>
      <w:t xml:space="preserve">آدابها </w:t>
    </w:r>
  </w:p>
  <w:p w:rsidR="00F4296C" w:rsidRPr="00F4296C" w:rsidRDefault="00F4296C" w:rsidP="00407139">
    <w:pPr>
      <w:pStyle w:val="Header"/>
      <w:pBdr>
        <w:top w:val="single" w:sz="4" w:space="1" w:color="auto"/>
      </w:pBdr>
      <w:spacing w:line="276" w:lineRule="auto"/>
      <w:rPr>
        <w:b/>
        <w:sz w:val="4"/>
        <w:szCs w:val="8"/>
        <w:rtl/>
      </w:rPr>
    </w:pPr>
  </w:p>
  <w:p w:rsidR="008D6ADC" w:rsidRPr="00A272E2" w:rsidRDefault="00A20CC8" w:rsidP="00A272E2">
    <w:pPr>
      <w:pStyle w:val="Header"/>
      <w:spacing w:line="276" w:lineRule="auto"/>
      <w:rPr>
        <w:b/>
        <w:sz w:val="8"/>
        <w:szCs w:val="24"/>
        <w:rtl/>
        <w:lang w:bidi="ar-JO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B8B" w:rsidRDefault="00546B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339C8"/>
    <w:multiLevelType w:val="hybridMultilevel"/>
    <w:tmpl w:val="996E7666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45DFC"/>
    <w:multiLevelType w:val="hybridMultilevel"/>
    <w:tmpl w:val="996E7666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BB2564"/>
    <w:multiLevelType w:val="hybridMultilevel"/>
    <w:tmpl w:val="38FEECF8"/>
    <w:lvl w:ilvl="0" w:tplc="6C9AF18C">
      <w:start w:val="8"/>
      <w:numFmt w:val="bullet"/>
      <w:lvlText w:val="-"/>
      <w:lvlJc w:val="left"/>
      <w:pPr>
        <w:ind w:left="1765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F0"/>
    <w:rsid w:val="00004CC5"/>
    <w:rsid w:val="00006BA3"/>
    <w:rsid w:val="0000706D"/>
    <w:rsid w:val="000077F8"/>
    <w:rsid w:val="000163E3"/>
    <w:rsid w:val="000215F9"/>
    <w:rsid w:val="0002174B"/>
    <w:rsid w:val="00021E6F"/>
    <w:rsid w:val="000254F4"/>
    <w:rsid w:val="00032B91"/>
    <w:rsid w:val="00035635"/>
    <w:rsid w:val="00044E1D"/>
    <w:rsid w:val="000538B2"/>
    <w:rsid w:val="00061762"/>
    <w:rsid w:val="00065584"/>
    <w:rsid w:val="00066DD5"/>
    <w:rsid w:val="00073368"/>
    <w:rsid w:val="00075427"/>
    <w:rsid w:val="00075924"/>
    <w:rsid w:val="00076ADA"/>
    <w:rsid w:val="000774C1"/>
    <w:rsid w:val="00080344"/>
    <w:rsid w:val="00084592"/>
    <w:rsid w:val="00086901"/>
    <w:rsid w:val="00090EEC"/>
    <w:rsid w:val="00094456"/>
    <w:rsid w:val="000963F5"/>
    <w:rsid w:val="000A064B"/>
    <w:rsid w:val="000A444B"/>
    <w:rsid w:val="000A5887"/>
    <w:rsid w:val="000A7A4B"/>
    <w:rsid w:val="000A7EE6"/>
    <w:rsid w:val="000B0C30"/>
    <w:rsid w:val="000B0DF0"/>
    <w:rsid w:val="000B25F1"/>
    <w:rsid w:val="000C08AD"/>
    <w:rsid w:val="000C3303"/>
    <w:rsid w:val="000C7A15"/>
    <w:rsid w:val="000D1274"/>
    <w:rsid w:val="000D2074"/>
    <w:rsid w:val="000D314C"/>
    <w:rsid w:val="000E2759"/>
    <w:rsid w:val="000E300F"/>
    <w:rsid w:val="000E37A3"/>
    <w:rsid w:val="000E39C8"/>
    <w:rsid w:val="000E444C"/>
    <w:rsid w:val="000E4E1C"/>
    <w:rsid w:val="00100974"/>
    <w:rsid w:val="00102FD0"/>
    <w:rsid w:val="00105F6E"/>
    <w:rsid w:val="00106D08"/>
    <w:rsid w:val="00107827"/>
    <w:rsid w:val="001103F4"/>
    <w:rsid w:val="001125B5"/>
    <w:rsid w:val="00113A2C"/>
    <w:rsid w:val="00117380"/>
    <w:rsid w:val="00120D64"/>
    <w:rsid w:val="001225F7"/>
    <w:rsid w:val="00125C29"/>
    <w:rsid w:val="00127CEC"/>
    <w:rsid w:val="001349A4"/>
    <w:rsid w:val="001353F8"/>
    <w:rsid w:val="001444EC"/>
    <w:rsid w:val="00152A25"/>
    <w:rsid w:val="00157A99"/>
    <w:rsid w:val="00161A6A"/>
    <w:rsid w:val="00162DCA"/>
    <w:rsid w:val="0016724C"/>
    <w:rsid w:val="0017635A"/>
    <w:rsid w:val="00180D34"/>
    <w:rsid w:val="00187740"/>
    <w:rsid w:val="00194C35"/>
    <w:rsid w:val="001959DB"/>
    <w:rsid w:val="001A394D"/>
    <w:rsid w:val="001B066F"/>
    <w:rsid w:val="001C7065"/>
    <w:rsid w:val="001C7DCD"/>
    <w:rsid w:val="001D2C3B"/>
    <w:rsid w:val="001D2CD8"/>
    <w:rsid w:val="001D4795"/>
    <w:rsid w:val="001E0F16"/>
    <w:rsid w:val="001E673F"/>
    <w:rsid w:val="00204FC5"/>
    <w:rsid w:val="00205EF8"/>
    <w:rsid w:val="002136C0"/>
    <w:rsid w:val="00213E5C"/>
    <w:rsid w:val="00215D4B"/>
    <w:rsid w:val="002162D4"/>
    <w:rsid w:val="00220FC0"/>
    <w:rsid w:val="00221D0D"/>
    <w:rsid w:val="0022332B"/>
    <w:rsid w:val="002256D5"/>
    <w:rsid w:val="002333EA"/>
    <w:rsid w:val="00233AC4"/>
    <w:rsid w:val="002412CF"/>
    <w:rsid w:val="00243FFC"/>
    <w:rsid w:val="00244765"/>
    <w:rsid w:val="002510C0"/>
    <w:rsid w:val="00251646"/>
    <w:rsid w:val="00251CA0"/>
    <w:rsid w:val="0025645E"/>
    <w:rsid w:val="002568E5"/>
    <w:rsid w:val="0026257E"/>
    <w:rsid w:val="00262C39"/>
    <w:rsid w:val="00264F69"/>
    <w:rsid w:val="002654E0"/>
    <w:rsid w:val="002673D0"/>
    <w:rsid w:val="00282C9D"/>
    <w:rsid w:val="00286B2C"/>
    <w:rsid w:val="002940ED"/>
    <w:rsid w:val="00294E92"/>
    <w:rsid w:val="00296E8D"/>
    <w:rsid w:val="002B4D0E"/>
    <w:rsid w:val="002C3E9C"/>
    <w:rsid w:val="002D3A2A"/>
    <w:rsid w:val="002D4018"/>
    <w:rsid w:val="002E23E8"/>
    <w:rsid w:val="002E2EB6"/>
    <w:rsid w:val="002E4715"/>
    <w:rsid w:val="002E4C7E"/>
    <w:rsid w:val="002F2CA4"/>
    <w:rsid w:val="002F71F2"/>
    <w:rsid w:val="00305B22"/>
    <w:rsid w:val="003129B1"/>
    <w:rsid w:val="003168E1"/>
    <w:rsid w:val="003218F0"/>
    <w:rsid w:val="003328F1"/>
    <w:rsid w:val="00332CE8"/>
    <w:rsid w:val="00333F7A"/>
    <w:rsid w:val="0033616F"/>
    <w:rsid w:val="003450B2"/>
    <w:rsid w:val="003476BD"/>
    <w:rsid w:val="00350350"/>
    <w:rsid w:val="00350E92"/>
    <w:rsid w:val="003677B4"/>
    <w:rsid w:val="003707F1"/>
    <w:rsid w:val="003737EB"/>
    <w:rsid w:val="00376682"/>
    <w:rsid w:val="003843D1"/>
    <w:rsid w:val="003847C6"/>
    <w:rsid w:val="00384EEF"/>
    <w:rsid w:val="00387FAD"/>
    <w:rsid w:val="00391CC5"/>
    <w:rsid w:val="003938FF"/>
    <w:rsid w:val="00394638"/>
    <w:rsid w:val="00394B6F"/>
    <w:rsid w:val="003B58F7"/>
    <w:rsid w:val="003B697A"/>
    <w:rsid w:val="003C15DF"/>
    <w:rsid w:val="003C1A69"/>
    <w:rsid w:val="003C1A6A"/>
    <w:rsid w:val="003C43BE"/>
    <w:rsid w:val="003D0FF6"/>
    <w:rsid w:val="003D4AF6"/>
    <w:rsid w:val="003D56EB"/>
    <w:rsid w:val="003D59E0"/>
    <w:rsid w:val="003E1832"/>
    <w:rsid w:val="003E73B2"/>
    <w:rsid w:val="003F3639"/>
    <w:rsid w:val="003F4372"/>
    <w:rsid w:val="00401BB0"/>
    <w:rsid w:val="00406342"/>
    <w:rsid w:val="0040688F"/>
    <w:rsid w:val="00410B51"/>
    <w:rsid w:val="004166E6"/>
    <w:rsid w:val="00417913"/>
    <w:rsid w:val="004212E0"/>
    <w:rsid w:val="004223C9"/>
    <w:rsid w:val="00427694"/>
    <w:rsid w:val="004304BE"/>
    <w:rsid w:val="00433B45"/>
    <w:rsid w:val="00436F0C"/>
    <w:rsid w:val="004373BC"/>
    <w:rsid w:val="00443B51"/>
    <w:rsid w:val="00453E6B"/>
    <w:rsid w:val="00463E1E"/>
    <w:rsid w:val="00466D23"/>
    <w:rsid w:val="00472BD1"/>
    <w:rsid w:val="00476EB0"/>
    <w:rsid w:val="004818C7"/>
    <w:rsid w:val="00483DF6"/>
    <w:rsid w:val="004851F0"/>
    <w:rsid w:val="00485FF9"/>
    <w:rsid w:val="00490F24"/>
    <w:rsid w:val="00491ECD"/>
    <w:rsid w:val="004977D9"/>
    <w:rsid w:val="004A62C7"/>
    <w:rsid w:val="004B191B"/>
    <w:rsid w:val="004B200D"/>
    <w:rsid w:val="004B6BAE"/>
    <w:rsid w:val="004B7F34"/>
    <w:rsid w:val="004C01C9"/>
    <w:rsid w:val="004C04C8"/>
    <w:rsid w:val="004C34FA"/>
    <w:rsid w:val="004D3D7A"/>
    <w:rsid w:val="004D4C4E"/>
    <w:rsid w:val="004E4488"/>
    <w:rsid w:val="004E45AA"/>
    <w:rsid w:val="004E6C53"/>
    <w:rsid w:val="004F7E25"/>
    <w:rsid w:val="00501108"/>
    <w:rsid w:val="00507B85"/>
    <w:rsid w:val="005139A2"/>
    <w:rsid w:val="0052376F"/>
    <w:rsid w:val="005252B4"/>
    <w:rsid w:val="00526FF2"/>
    <w:rsid w:val="0053007E"/>
    <w:rsid w:val="005402A8"/>
    <w:rsid w:val="00540F10"/>
    <w:rsid w:val="005431AB"/>
    <w:rsid w:val="0054574D"/>
    <w:rsid w:val="00546B8B"/>
    <w:rsid w:val="0055292D"/>
    <w:rsid w:val="00561C0E"/>
    <w:rsid w:val="00563894"/>
    <w:rsid w:val="00572751"/>
    <w:rsid w:val="00575772"/>
    <w:rsid w:val="005765E8"/>
    <w:rsid w:val="005830AD"/>
    <w:rsid w:val="00585B59"/>
    <w:rsid w:val="00590E3B"/>
    <w:rsid w:val="00595E97"/>
    <w:rsid w:val="0059701C"/>
    <w:rsid w:val="00597430"/>
    <w:rsid w:val="005A506A"/>
    <w:rsid w:val="005A7F2C"/>
    <w:rsid w:val="005B208D"/>
    <w:rsid w:val="005B553D"/>
    <w:rsid w:val="005B565C"/>
    <w:rsid w:val="005C5B15"/>
    <w:rsid w:val="005C5F26"/>
    <w:rsid w:val="005E4BC4"/>
    <w:rsid w:val="005F2A4B"/>
    <w:rsid w:val="00604105"/>
    <w:rsid w:val="00606E55"/>
    <w:rsid w:val="00622D24"/>
    <w:rsid w:val="00622E2F"/>
    <w:rsid w:val="00623DE3"/>
    <w:rsid w:val="00625C6D"/>
    <w:rsid w:val="00625FA5"/>
    <w:rsid w:val="006263B1"/>
    <w:rsid w:val="00633300"/>
    <w:rsid w:val="0063394F"/>
    <w:rsid w:val="00635B90"/>
    <w:rsid w:val="00640469"/>
    <w:rsid w:val="00641921"/>
    <w:rsid w:val="00641D18"/>
    <w:rsid w:val="00646464"/>
    <w:rsid w:val="006527B9"/>
    <w:rsid w:val="00656A1A"/>
    <w:rsid w:val="0066099E"/>
    <w:rsid w:val="0066554F"/>
    <w:rsid w:val="0066747D"/>
    <w:rsid w:val="0066767D"/>
    <w:rsid w:val="00671D0D"/>
    <w:rsid w:val="006757FD"/>
    <w:rsid w:val="00684A8E"/>
    <w:rsid w:val="00695169"/>
    <w:rsid w:val="0069779F"/>
    <w:rsid w:val="006B0550"/>
    <w:rsid w:val="006B1000"/>
    <w:rsid w:val="006B6811"/>
    <w:rsid w:val="006C192C"/>
    <w:rsid w:val="006C21C3"/>
    <w:rsid w:val="006C3BF9"/>
    <w:rsid w:val="006C4911"/>
    <w:rsid w:val="006C50C3"/>
    <w:rsid w:val="006C57B3"/>
    <w:rsid w:val="006D1689"/>
    <w:rsid w:val="006D28B9"/>
    <w:rsid w:val="006E64D7"/>
    <w:rsid w:val="006E72F7"/>
    <w:rsid w:val="006F6957"/>
    <w:rsid w:val="006F7F6A"/>
    <w:rsid w:val="00701447"/>
    <w:rsid w:val="007014DC"/>
    <w:rsid w:val="0070658E"/>
    <w:rsid w:val="00715DDF"/>
    <w:rsid w:val="00723036"/>
    <w:rsid w:val="0072438C"/>
    <w:rsid w:val="00724EE8"/>
    <w:rsid w:val="00730915"/>
    <w:rsid w:val="007344DE"/>
    <w:rsid w:val="00734798"/>
    <w:rsid w:val="00741BDA"/>
    <w:rsid w:val="00744DB5"/>
    <w:rsid w:val="00745DE2"/>
    <w:rsid w:val="00747543"/>
    <w:rsid w:val="007551E0"/>
    <w:rsid w:val="00756DA9"/>
    <w:rsid w:val="0076090C"/>
    <w:rsid w:val="00760A4E"/>
    <w:rsid w:val="00761D3B"/>
    <w:rsid w:val="007627FA"/>
    <w:rsid w:val="00764A85"/>
    <w:rsid w:val="00771DF2"/>
    <w:rsid w:val="00781B7B"/>
    <w:rsid w:val="007837DD"/>
    <w:rsid w:val="00784888"/>
    <w:rsid w:val="00792D81"/>
    <w:rsid w:val="00793AD1"/>
    <w:rsid w:val="007A2777"/>
    <w:rsid w:val="007B1B78"/>
    <w:rsid w:val="007B2CF7"/>
    <w:rsid w:val="007B2DB2"/>
    <w:rsid w:val="007B5154"/>
    <w:rsid w:val="007B73E0"/>
    <w:rsid w:val="007B78C2"/>
    <w:rsid w:val="007C1DD9"/>
    <w:rsid w:val="007C45CD"/>
    <w:rsid w:val="007C577C"/>
    <w:rsid w:val="007C5EE2"/>
    <w:rsid w:val="007C65AE"/>
    <w:rsid w:val="007D108F"/>
    <w:rsid w:val="007D57D9"/>
    <w:rsid w:val="007D7F8E"/>
    <w:rsid w:val="007E24E2"/>
    <w:rsid w:val="007E4C31"/>
    <w:rsid w:val="007F010C"/>
    <w:rsid w:val="007F16E4"/>
    <w:rsid w:val="007F20D5"/>
    <w:rsid w:val="00801A09"/>
    <w:rsid w:val="00804518"/>
    <w:rsid w:val="0080543A"/>
    <w:rsid w:val="00806591"/>
    <w:rsid w:val="00807D96"/>
    <w:rsid w:val="0081168B"/>
    <w:rsid w:val="00813073"/>
    <w:rsid w:val="008142C6"/>
    <w:rsid w:val="00815D1D"/>
    <w:rsid w:val="00824454"/>
    <w:rsid w:val="0083086A"/>
    <w:rsid w:val="0083643A"/>
    <w:rsid w:val="00846D6A"/>
    <w:rsid w:val="0085010A"/>
    <w:rsid w:val="00852522"/>
    <w:rsid w:val="00853DE7"/>
    <w:rsid w:val="00865278"/>
    <w:rsid w:val="00874626"/>
    <w:rsid w:val="00877C7E"/>
    <w:rsid w:val="008811E9"/>
    <w:rsid w:val="00885931"/>
    <w:rsid w:val="008A2B70"/>
    <w:rsid w:val="008A2D1B"/>
    <w:rsid w:val="008A2FEF"/>
    <w:rsid w:val="008A3510"/>
    <w:rsid w:val="008A4D7E"/>
    <w:rsid w:val="008A7939"/>
    <w:rsid w:val="008C460B"/>
    <w:rsid w:val="008C7C3F"/>
    <w:rsid w:val="008D424D"/>
    <w:rsid w:val="008D48AB"/>
    <w:rsid w:val="008E0372"/>
    <w:rsid w:val="008E1F41"/>
    <w:rsid w:val="008E2474"/>
    <w:rsid w:val="008E2962"/>
    <w:rsid w:val="008E2FBD"/>
    <w:rsid w:val="008E51BA"/>
    <w:rsid w:val="008F2267"/>
    <w:rsid w:val="008F7E02"/>
    <w:rsid w:val="009137A6"/>
    <w:rsid w:val="00915011"/>
    <w:rsid w:val="00916E35"/>
    <w:rsid w:val="00921148"/>
    <w:rsid w:val="00921595"/>
    <w:rsid w:val="0092168F"/>
    <w:rsid w:val="009276D3"/>
    <w:rsid w:val="009322DF"/>
    <w:rsid w:val="009342D2"/>
    <w:rsid w:val="0095607F"/>
    <w:rsid w:val="0095686F"/>
    <w:rsid w:val="0095699B"/>
    <w:rsid w:val="0095743B"/>
    <w:rsid w:val="00960C71"/>
    <w:rsid w:val="0096464F"/>
    <w:rsid w:val="0097083A"/>
    <w:rsid w:val="00972758"/>
    <w:rsid w:val="00976ED7"/>
    <w:rsid w:val="00980953"/>
    <w:rsid w:val="00981404"/>
    <w:rsid w:val="009843F2"/>
    <w:rsid w:val="00993289"/>
    <w:rsid w:val="00996E0E"/>
    <w:rsid w:val="009B0545"/>
    <w:rsid w:val="009B63B1"/>
    <w:rsid w:val="009C04CE"/>
    <w:rsid w:val="009C28C8"/>
    <w:rsid w:val="009C29D8"/>
    <w:rsid w:val="009C6024"/>
    <w:rsid w:val="009C6275"/>
    <w:rsid w:val="009C7352"/>
    <w:rsid w:val="009D3E0B"/>
    <w:rsid w:val="009F03B5"/>
    <w:rsid w:val="009F3531"/>
    <w:rsid w:val="009F6003"/>
    <w:rsid w:val="00A0475A"/>
    <w:rsid w:val="00A05D2B"/>
    <w:rsid w:val="00A05F4C"/>
    <w:rsid w:val="00A1509C"/>
    <w:rsid w:val="00A20CC8"/>
    <w:rsid w:val="00A2526C"/>
    <w:rsid w:val="00A272E2"/>
    <w:rsid w:val="00A273AB"/>
    <w:rsid w:val="00A34209"/>
    <w:rsid w:val="00A40DE7"/>
    <w:rsid w:val="00A41163"/>
    <w:rsid w:val="00A47812"/>
    <w:rsid w:val="00A50D09"/>
    <w:rsid w:val="00A542E8"/>
    <w:rsid w:val="00A54808"/>
    <w:rsid w:val="00A57CAD"/>
    <w:rsid w:val="00A6208D"/>
    <w:rsid w:val="00A656B8"/>
    <w:rsid w:val="00A70DD2"/>
    <w:rsid w:val="00A83FAE"/>
    <w:rsid w:val="00A8766B"/>
    <w:rsid w:val="00A9074A"/>
    <w:rsid w:val="00A97956"/>
    <w:rsid w:val="00AA072C"/>
    <w:rsid w:val="00AA0B8C"/>
    <w:rsid w:val="00AA36E3"/>
    <w:rsid w:val="00AA418A"/>
    <w:rsid w:val="00AC17BD"/>
    <w:rsid w:val="00AC30C4"/>
    <w:rsid w:val="00AC337B"/>
    <w:rsid w:val="00AD0834"/>
    <w:rsid w:val="00AD5B38"/>
    <w:rsid w:val="00AE16AE"/>
    <w:rsid w:val="00AE18AB"/>
    <w:rsid w:val="00AE35DA"/>
    <w:rsid w:val="00AF5C6A"/>
    <w:rsid w:val="00B15AAD"/>
    <w:rsid w:val="00B22E95"/>
    <w:rsid w:val="00B2723C"/>
    <w:rsid w:val="00B30F29"/>
    <w:rsid w:val="00B31A6F"/>
    <w:rsid w:val="00B321B4"/>
    <w:rsid w:val="00B328D2"/>
    <w:rsid w:val="00B36EF2"/>
    <w:rsid w:val="00B40B6C"/>
    <w:rsid w:val="00B42961"/>
    <w:rsid w:val="00B452F9"/>
    <w:rsid w:val="00B52BD0"/>
    <w:rsid w:val="00B53DF7"/>
    <w:rsid w:val="00B55DB1"/>
    <w:rsid w:val="00B56AB1"/>
    <w:rsid w:val="00B57D0E"/>
    <w:rsid w:val="00B7001E"/>
    <w:rsid w:val="00B722C7"/>
    <w:rsid w:val="00B729D3"/>
    <w:rsid w:val="00B86982"/>
    <w:rsid w:val="00BA34F3"/>
    <w:rsid w:val="00BA4A96"/>
    <w:rsid w:val="00BA608B"/>
    <w:rsid w:val="00BB3CFF"/>
    <w:rsid w:val="00BB55C5"/>
    <w:rsid w:val="00BD271B"/>
    <w:rsid w:val="00BD784D"/>
    <w:rsid w:val="00BE2C7F"/>
    <w:rsid w:val="00BE5677"/>
    <w:rsid w:val="00BE7A82"/>
    <w:rsid w:val="00BF0A11"/>
    <w:rsid w:val="00BF1EF6"/>
    <w:rsid w:val="00C01F1E"/>
    <w:rsid w:val="00C0300D"/>
    <w:rsid w:val="00C068C0"/>
    <w:rsid w:val="00C10B49"/>
    <w:rsid w:val="00C148D2"/>
    <w:rsid w:val="00C16E71"/>
    <w:rsid w:val="00C20378"/>
    <w:rsid w:val="00C24862"/>
    <w:rsid w:val="00C24DBD"/>
    <w:rsid w:val="00C25D7C"/>
    <w:rsid w:val="00C328DA"/>
    <w:rsid w:val="00C35611"/>
    <w:rsid w:val="00C36DE7"/>
    <w:rsid w:val="00C41C0D"/>
    <w:rsid w:val="00C431D9"/>
    <w:rsid w:val="00C44406"/>
    <w:rsid w:val="00C44C2E"/>
    <w:rsid w:val="00C476D6"/>
    <w:rsid w:val="00C51E52"/>
    <w:rsid w:val="00C523C7"/>
    <w:rsid w:val="00C5413D"/>
    <w:rsid w:val="00C55BDC"/>
    <w:rsid w:val="00C57F7D"/>
    <w:rsid w:val="00C64628"/>
    <w:rsid w:val="00C81DDD"/>
    <w:rsid w:val="00C87E3D"/>
    <w:rsid w:val="00C92453"/>
    <w:rsid w:val="00C941EE"/>
    <w:rsid w:val="00C946E2"/>
    <w:rsid w:val="00C97A0A"/>
    <w:rsid w:val="00CA63B5"/>
    <w:rsid w:val="00CA76E0"/>
    <w:rsid w:val="00CC3F42"/>
    <w:rsid w:val="00CC5F0A"/>
    <w:rsid w:val="00CD06FC"/>
    <w:rsid w:val="00CD328C"/>
    <w:rsid w:val="00CE1721"/>
    <w:rsid w:val="00CE53A3"/>
    <w:rsid w:val="00CE5FCA"/>
    <w:rsid w:val="00D06563"/>
    <w:rsid w:val="00D11032"/>
    <w:rsid w:val="00D13C53"/>
    <w:rsid w:val="00D1515A"/>
    <w:rsid w:val="00D15528"/>
    <w:rsid w:val="00D23FAA"/>
    <w:rsid w:val="00D27573"/>
    <w:rsid w:val="00D30CCF"/>
    <w:rsid w:val="00D332DC"/>
    <w:rsid w:val="00D37F1A"/>
    <w:rsid w:val="00D445FA"/>
    <w:rsid w:val="00D4529A"/>
    <w:rsid w:val="00D5188B"/>
    <w:rsid w:val="00D55CA2"/>
    <w:rsid w:val="00D571E9"/>
    <w:rsid w:val="00D60ECF"/>
    <w:rsid w:val="00D752F8"/>
    <w:rsid w:val="00D82219"/>
    <w:rsid w:val="00D86FA7"/>
    <w:rsid w:val="00D922D9"/>
    <w:rsid w:val="00D948BE"/>
    <w:rsid w:val="00D973BC"/>
    <w:rsid w:val="00DB311A"/>
    <w:rsid w:val="00DB34B5"/>
    <w:rsid w:val="00DB3E84"/>
    <w:rsid w:val="00DC48DD"/>
    <w:rsid w:val="00DC74D8"/>
    <w:rsid w:val="00DD04B3"/>
    <w:rsid w:val="00DD3C69"/>
    <w:rsid w:val="00DD5755"/>
    <w:rsid w:val="00DE4169"/>
    <w:rsid w:val="00DE6C50"/>
    <w:rsid w:val="00DF0402"/>
    <w:rsid w:val="00DF0A72"/>
    <w:rsid w:val="00DF4C78"/>
    <w:rsid w:val="00E02D1F"/>
    <w:rsid w:val="00E076A4"/>
    <w:rsid w:val="00E154AE"/>
    <w:rsid w:val="00E16BF9"/>
    <w:rsid w:val="00E1795B"/>
    <w:rsid w:val="00E20994"/>
    <w:rsid w:val="00E358E6"/>
    <w:rsid w:val="00E36154"/>
    <w:rsid w:val="00E4454D"/>
    <w:rsid w:val="00E44F0A"/>
    <w:rsid w:val="00E65F3A"/>
    <w:rsid w:val="00E71CFA"/>
    <w:rsid w:val="00E75D45"/>
    <w:rsid w:val="00E75E3F"/>
    <w:rsid w:val="00E868E6"/>
    <w:rsid w:val="00E90293"/>
    <w:rsid w:val="00E90344"/>
    <w:rsid w:val="00E910E3"/>
    <w:rsid w:val="00EA3E0A"/>
    <w:rsid w:val="00EA3E69"/>
    <w:rsid w:val="00EA63D5"/>
    <w:rsid w:val="00EA7591"/>
    <w:rsid w:val="00EA7630"/>
    <w:rsid w:val="00EB3399"/>
    <w:rsid w:val="00EB4EED"/>
    <w:rsid w:val="00EC0902"/>
    <w:rsid w:val="00EC25E4"/>
    <w:rsid w:val="00EC51CC"/>
    <w:rsid w:val="00EC64C5"/>
    <w:rsid w:val="00EE43AE"/>
    <w:rsid w:val="00EF02DE"/>
    <w:rsid w:val="00EF707E"/>
    <w:rsid w:val="00F01391"/>
    <w:rsid w:val="00F01C01"/>
    <w:rsid w:val="00F03592"/>
    <w:rsid w:val="00F04A2D"/>
    <w:rsid w:val="00F04EE7"/>
    <w:rsid w:val="00F101FF"/>
    <w:rsid w:val="00F10DC0"/>
    <w:rsid w:val="00F21540"/>
    <w:rsid w:val="00F21701"/>
    <w:rsid w:val="00F224D3"/>
    <w:rsid w:val="00F257B7"/>
    <w:rsid w:val="00F25AF5"/>
    <w:rsid w:val="00F30831"/>
    <w:rsid w:val="00F32F8A"/>
    <w:rsid w:val="00F4157F"/>
    <w:rsid w:val="00F41F9C"/>
    <w:rsid w:val="00F4296C"/>
    <w:rsid w:val="00F4711B"/>
    <w:rsid w:val="00F504BF"/>
    <w:rsid w:val="00F5326C"/>
    <w:rsid w:val="00F60F30"/>
    <w:rsid w:val="00F74C4F"/>
    <w:rsid w:val="00F95629"/>
    <w:rsid w:val="00FA0E01"/>
    <w:rsid w:val="00FA6835"/>
    <w:rsid w:val="00FB2F67"/>
    <w:rsid w:val="00FB4EE9"/>
    <w:rsid w:val="00FB75DA"/>
    <w:rsid w:val="00FB7C94"/>
    <w:rsid w:val="00FC275C"/>
    <w:rsid w:val="00FD1AD3"/>
    <w:rsid w:val="00FD2462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C9D79-751C-4D89-BCF3-55E14D66E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363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2022-09-19T08:21:00Z</cp:lastPrinted>
  <dcterms:created xsi:type="dcterms:W3CDTF">2024-09-11T09:20:00Z</dcterms:created>
  <dcterms:modified xsi:type="dcterms:W3CDTF">2024-09-11T09:20:00Z</dcterms:modified>
</cp:coreProperties>
</file>