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1"/>
        <w:tblpPr w:leftFromText="180" w:rightFromText="180" w:horzAnchor="margin" w:tblpXSpec="center" w:tblpY="-945"/>
        <w:bidiVisual/>
        <w:tblW w:w="110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4679"/>
      </w:tblGrid>
      <w:tr w:rsidR="00591A4E" w:rsidRPr="00591A4E" w:rsidTr="00C8421A">
        <w:trPr>
          <w:trHeight w:val="1545"/>
        </w:trPr>
        <w:tc>
          <w:tcPr>
            <w:tcW w:w="4395" w:type="dxa"/>
            <w:tcBorders>
              <w:bottom w:val="single" w:sz="4" w:space="0" w:color="auto"/>
            </w:tcBorders>
          </w:tcPr>
          <w:p w:rsidR="00591A4E" w:rsidRPr="00591A4E" w:rsidRDefault="00C8421A" w:rsidP="00C8421A">
            <w:pPr>
              <w:tabs>
                <w:tab w:val="right" w:pos="795"/>
                <w:tab w:val="right" w:pos="1050"/>
                <w:tab w:val="right" w:pos="1560"/>
                <w:tab w:val="right" w:pos="1770"/>
              </w:tabs>
              <w:rPr>
                <w:rFonts w:ascii="Traditional Arabic" w:eastAsia="Calibri" w:hAnsi="Traditional Arabic" w:cs="Traditional Arabic"/>
                <w:b/>
                <w:bCs/>
                <w:sz w:val="30"/>
                <w:szCs w:val="30"/>
                <w:rtl/>
              </w:rPr>
            </w:pPr>
            <w:r>
              <w:rPr>
                <w:noProof/>
              </w:rPr>
              <w:drawing>
                <wp:anchor distT="0" distB="0" distL="114300" distR="114300" simplePos="0" relativeHeight="251662336" behindDoc="1" locked="0" layoutInCell="1" allowOverlap="1" wp14:anchorId="4DBA0AC8" wp14:editId="753C795D">
                  <wp:simplePos x="0" y="0"/>
                  <wp:positionH relativeFrom="column">
                    <wp:posOffset>2360295</wp:posOffset>
                  </wp:positionH>
                  <wp:positionV relativeFrom="paragraph">
                    <wp:posOffset>635</wp:posOffset>
                  </wp:positionV>
                  <wp:extent cx="352425" cy="1285875"/>
                  <wp:effectExtent l="0" t="0" r="9525" b="9525"/>
                  <wp:wrapThrough wrapText="bothSides">
                    <wp:wrapPolygon edited="0">
                      <wp:start x="8173" y="0"/>
                      <wp:lineTo x="0" y="2880"/>
                      <wp:lineTo x="0" y="19200"/>
                      <wp:lineTo x="1168" y="21440"/>
                      <wp:lineTo x="19849" y="21440"/>
                      <wp:lineTo x="21016" y="18560"/>
                      <wp:lineTo x="21016" y="16960"/>
                      <wp:lineTo x="19849" y="11840"/>
                      <wp:lineTo x="16346" y="10240"/>
                      <wp:lineTo x="21016" y="6720"/>
                      <wp:lineTo x="21016" y="2880"/>
                      <wp:lineTo x="14011" y="0"/>
                      <wp:lineTo x="8173" y="0"/>
                    </wp:wrapPolygon>
                  </wp:wrapThrough>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1285875"/>
                          </a:xfrm>
                          <a:prstGeom prst="rect">
                            <a:avLst/>
                          </a:prstGeom>
                          <a:noFill/>
                          <a:ln>
                            <a:noFill/>
                          </a:ln>
                        </pic:spPr>
                      </pic:pic>
                    </a:graphicData>
                  </a:graphic>
                  <wp14:sizeRelH relativeFrom="margin">
                    <wp14:pctWidth>0</wp14:pctWidth>
                  </wp14:sizeRelH>
                </wp:anchor>
              </w:drawing>
            </w:r>
            <w:r>
              <w:rPr>
                <w:rFonts w:ascii="Traditional Arabic" w:eastAsia="Calibri" w:hAnsi="Traditional Arabic" w:cs="Traditional Arabic"/>
                <w:b/>
                <w:bCs/>
                <w:sz w:val="30"/>
                <w:szCs w:val="30"/>
              </w:rPr>
              <w:t xml:space="preserve">           </w:t>
            </w:r>
            <w:r w:rsidR="00591A4E" w:rsidRPr="00591A4E">
              <w:rPr>
                <w:rFonts w:ascii="Traditional Arabic" w:eastAsia="Calibri" w:hAnsi="Traditional Arabic" w:cs="Traditional Arabic"/>
                <w:b/>
                <w:bCs/>
                <w:sz w:val="30"/>
                <w:szCs w:val="30"/>
                <w:rtl/>
              </w:rPr>
              <w:t>جامعـة العلوم الإسلامية العالمية</w:t>
            </w:r>
          </w:p>
          <w:p w:rsidR="00591A4E" w:rsidRPr="00591A4E" w:rsidRDefault="00591A4E" w:rsidP="00C8421A">
            <w:pPr>
              <w:tabs>
                <w:tab w:val="right" w:pos="945"/>
              </w:tabs>
              <w:ind w:left="1140" w:hanging="90"/>
              <w:jc w:val="center"/>
              <w:rPr>
                <w:rFonts w:ascii="Traditional Arabic" w:eastAsia="Calibri" w:hAnsi="Traditional Arabic" w:cs="Traditional Arabic"/>
                <w:b/>
                <w:bCs/>
                <w:sz w:val="32"/>
                <w:szCs w:val="32"/>
              </w:rPr>
            </w:pPr>
            <w:r w:rsidRPr="00591A4E">
              <w:rPr>
                <w:rFonts w:ascii="Traditional Arabic" w:eastAsia="Calibri" w:hAnsi="Traditional Arabic" w:cs="Traditional Arabic"/>
                <w:b/>
                <w:bCs/>
                <w:sz w:val="32"/>
                <w:szCs w:val="32"/>
                <w:rtl/>
              </w:rPr>
              <w:t>كلية العلوم التربوية</w:t>
            </w:r>
          </w:p>
          <w:p w:rsidR="00591A4E" w:rsidRPr="00591A4E" w:rsidRDefault="00C8421A" w:rsidP="00C8421A">
            <w:pPr>
              <w:ind w:left="1050"/>
              <w:jc w:val="center"/>
              <w:rPr>
                <w:rFonts w:ascii="Times New Roman" w:eastAsia="Times New Roman" w:hAnsi="Times New Roman" w:cs="Times New Roman"/>
                <w:sz w:val="26"/>
                <w:szCs w:val="26"/>
                <w:rtl/>
              </w:rPr>
            </w:pPr>
            <w:r>
              <w:rPr>
                <w:rFonts w:ascii="Traditional Arabic" w:eastAsia="Times New Roman" w:hAnsi="Traditional Arabic" w:cs="Traditional Arabic" w:hint="cs"/>
                <w:b/>
                <w:bCs/>
                <w:sz w:val="26"/>
                <w:szCs w:val="26"/>
                <w:rtl/>
              </w:rPr>
              <w:t xml:space="preserve">     </w:t>
            </w:r>
            <w:r w:rsidR="00410DB9">
              <w:rPr>
                <w:rFonts w:ascii="Traditional Arabic" w:eastAsia="Times New Roman" w:hAnsi="Traditional Arabic" w:cs="Traditional Arabic" w:hint="cs"/>
                <w:b/>
                <w:bCs/>
                <w:sz w:val="26"/>
                <w:szCs w:val="26"/>
                <w:rtl/>
              </w:rPr>
              <w:t>ق</w:t>
            </w:r>
            <w:r w:rsidR="00591A4E" w:rsidRPr="00591A4E">
              <w:rPr>
                <w:rFonts w:ascii="Traditional Arabic" w:eastAsia="Times New Roman" w:hAnsi="Traditional Arabic" w:cs="Traditional Arabic"/>
                <w:b/>
                <w:bCs/>
                <w:sz w:val="26"/>
                <w:szCs w:val="26"/>
                <w:rtl/>
              </w:rPr>
              <w:t>سم المناهج والتدريس</w:t>
            </w:r>
          </w:p>
        </w:tc>
        <w:tc>
          <w:tcPr>
            <w:tcW w:w="1984" w:type="dxa"/>
            <w:tcBorders>
              <w:bottom w:val="single" w:sz="4" w:space="0" w:color="auto"/>
            </w:tcBorders>
          </w:tcPr>
          <w:p w:rsidR="00591A4E" w:rsidRPr="00591A4E" w:rsidRDefault="00591A4E" w:rsidP="00591A4E">
            <w:pPr>
              <w:jc w:val="center"/>
              <w:rPr>
                <w:rFonts w:ascii="Times New Roman" w:eastAsia="Times New Roman" w:hAnsi="Times New Roman" w:cs="Times New Roman"/>
                <w:sz w:val="12"/>
                <w:szCs w:val="12"/>
                <w:rtl/>
              </w:rPr>
            </w:pPr>
            <w:r w:rsidRPr="00591A4E">
              <w:rPr>
                <w:rFonts w:ascii="Times New Roman" w:eastAsia="Times New Roman" w:hAnsi="Times New Roman" w:cs="Times New Roman"/>
                <w:noProof/>
                <w:sz w:val="12"/>
                <w:szCs w:val="12"/>
                <w:rtl/>
              </w:rPr>
              <w:drawing>
                <wp:anchor distT="0" distB="0" distL="114300" distR="114300" simplePos="0" relativeHeight="251661312" behindDoc="0" locked="0" layoutInCell="1" allowOverlap="1" wp14:anchorId="26B9F08D" wp14:editId="464E1F73">
                  <wp:simplePos x="0" y="0"/>
                  <wp:positionH relativeFrom="column">
                    <wp:posOffset>-19050</wp:posOffset>
                  </wp:positionH>
                  <wp:positionV relativeFrom="paragraph">
                    <wp:posOffset>9525</wp:posOffset>
                  </wp:positionV>
                  <wp:extent cx="981075" cy="942975"/>
                  <wp:effectExtent l="0" t="0" r="9525" b="9525"/>
                  <wp:wrapSquare wrapText="left"/>
                  <wp:docPr id="3" name="Picture 3" descr="fina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jpg"/>
                          <pic:cNvPicPr>
                            <a:picLocks noChangeAspect="1" noChangeArrowheads="1"/>
                          </pic:cNvPicPr>
                        </pic:nvPicPr>
                        <pic:blipFill>
                          <a:blip r:embed="rId9"/>
                          <a:srcRect/>
                          <a:stretch>
                            <a:fillRect/>
                          </a:stretch>
                        </pic:blipFill>
                        <pic:spPr bwMode="auto">
                          <a:xfrm>
                            <a:off x="0" y="0"/>
                            <a:ext cx="981075" cy="942975"/>
                          </a:xfrm>
                          <a:prstGeom prst="rect">
                            <a:avLst/>
                          </a:prstGeom>
                          <a:noFill/>
                          <a:ln w="9525">
                            <a:noFill/>
                            <a:miter lim="800000"/>
                            <a:headEnd/>
                            <a:tailEnd/>
                          </a:ln>
                        </pic:spPr>
                      </pic:pic>
                    </a:graphicData>
                  </a:graphic>
                </wp:anchor>
              </w:drawing>
            </w:r>
          </w:p>
        </w:tc>
        <w:tc>
          <w:tcPr>
            <w:tcW w:w="4679" w:type="dxa"/>
            <w:tcBorders>
              <w:bottom w:val="single" w:sz="4" w:space="0" w:color="auto"/>
            </w:tcBorders>
          </w:tcPr>
          <w:p w:rsidR="00C8421A" w:rsidRDefault="00C8421A" w:rsidP="00591A4E">
            <w:pPr>
              <w:jc w:val="center"/>
              <w:rPr>
                <w:rFonts w:ascii="Times New Roman" w:eastAsia="Calibri" w:hAnsi="Times New Roman" w:cs="Times New Roman"/>
                <w:b/>
                <w:bCs/>
                <w:sz w:val="20"/>
                <w:szCs w:val="20"/>
                <w:lang w:bidi="ar-JO"/>
              </w:rPr>
            </w:pPr>
          </w:p>
          <w:p w:rsidR="00591A4E" w:rsidRPr="00C8421A" w:rsidRDefault="00C8421A" w:rsidP="00591A4E">
            <w:pPr>
              <w:jc w:val="center"/>
              <w:rPr>
                <w:rFonts w:ascii="Times New Roman" w:eastAsia="Calibri" w:hAnsi="Times New Roman" w:cs="Times New Roman"/>
                <w:b/>
                <w:bCs/>
                <w:sz w:val="20"/>
                <w:szCs w:val="20"/>
                <w:lang w:bidi="ar-JO"/>
              </w:rPr>
            </w:pPr>
            <w:r w:rsidRPr="00C8421A">
              <w:rPr>
                <w:rFonts w:ascii="Times New Roman" w:eastAsia="Calibri" w:hAnsi="Times New Roman" w:cs="Times New Roman"/>
                <w:b/>
                <w:bCs/>
                <w:sz w:val="20"/>
                <w:szCs w:val="20"/>
                <w:lang w:bidi="ar-JO"/>
              </w:rPr>
              <w:t xml:space="preserve">The </w:t>
            </w:r>
            <w:r w:rsidR="00591A4E" w:rsidRPr="00C8421A">
              <w:rPr>
                <w:rFonts w:ascii="Times New Roman" w:eastAsia="Calibri" w:hAnsi="Times New Roman" w:cs="Times New Roman"/>
                <w:b/>
                <w:bCs/>
                <w:sz w:val="20"/>
                <w:szCs w:val="20"/>
                <w:lang w:bidi="ar-JO"/>
              </w:rPr>
              <w:t>World Islamic Science</w:t>
            </w:r>
            <w:r w:rsidRPr="00C8421A">
              <w:rPr>
                <w:rFonts w:ascii="Times New Roman" w:eastAsia="Calibri" w:hAnsi="Times New Roman" w:cs="Times New Roman"/>
                <w:b/>
                <w:bCs/>
                <w:sz w:val="20"/>
                <w:szCs w:val="20"/>
                <w:lang w:bidi="ar-JO"/>
              </w:rPr>
              <w:t>s</w:t>
            </w:r>
            <w:r w:rsidR="00591A4E" w:rsidRPr="00C8421A">
              <w:rPr>
                <w:rFonts w:ascii="Times New Roman" w:eastAsia="Calibri" w:hAnsi="Times New Roman" w:cs="Times New Roman"/>
                <w:b/>
                <w:bCs/>
                <w:sz w:val="20"/>
                <w:szCs w:val="20"/>
                <w:lang w:bidi="ar-JO"/>
              </w:rPr>
              <w:t xml:space="preserve"> &amp;Education University (WISE)</w:t>
            </w:r>
          </w:p>
          <w:p w:rsidR="00591A4E" w:rsidRPr="00C8421A" w:rsidRDefault="00591A4E" w:rsidP="00591A4E">
            <w:pPr>
              <w:jc w:val="center"/>
              <w:rPr>
                <w:rFonts w:ascii="Times New Roman" w:eastAsia="Calibri" w:hAnsi="Times New Roman" w:cs="Times New Roman"/>
                <w:b/>
                <w:bCs/>
                <w:sz w:val="20"/>
                <w:szCs w:val="20"/>
                <w:lang w:bidi="ar-JO"/>
              </w:rPr>
            </w:pPr>
          </w:p>
          <w:p w:rsidR="00591A4E" w:rsidRPr="00C8421A" w:rsidRDefault="00591A4E" w:rsidP="00591A4E">
            <w:pPr>
              <w:ind w:left="-108" w:firstLine="108"/>
              <w:jc w:val="center"/>
              <w:rPr>
                <w:rFonts w:ascii="Times New Roman" w:eastAsia="Calibri" w:hAnsi="Times New Roman" w:cs="Times New Roman"/>
                <w:b/>
                <w:bCs/>
                <w:sz w:val="20"/>
                <w:szCs w:val="20"/>
                <w:lang w:bidi="ar-JO"/>
              </w:rPr>
            </w:pPr>
            <w:r w:rsidRPr="00C8421A">
              <w:rPr>
                <w:rFonts w:ascii="Times New Roman" w:eastAsia="Calibri" w:hAnsi="Times New Roman" w:cs="Times New Roman"/>
                <w:b/>
                <w:bCs/>
                <w:sz w:val="20"/>
                <w:szCs w:val="20"/>
                <w:lang w:bidi="ar-JO"/>
              </w:rPr>
              <w:t>Faculty of Educational Sciences</w:t>
            </w:r>
          </w:p>
          <w:p w:rsidR="00591A4E" w:rsidRPr="00C8421A" w:rsidRDefault="00591A4E" w:rsidP="00591A4E">
            <w:pPr>
              <w:jc w:val="center"/>
              <w:rPr>
                <w:rFonts w:ascii="Times New Roman" w:eastAsia="Calibri" w:hAnsi="Times New Roman" w:cs="Times New Roman"/>
                <w:b/>
                <w:bCs/>
                <w:sz w:val="20"/>
                <w:szCs w:val="20"/>
                <w:lang w:bidi="ar-JO"/>
              </w:rPr>
            </w:pPr>
            <w:r w:rsidRPr="00C8421A">
              <w:rPr>
                <w:rFonts w:ascii="Times New Roman" w:eastAsia="Calibri" w:hAnsi="Times New Roman" w:cs="Times New Roman"/>
                <w:b/>
                <w:bCs/>
                <w:sz w:val="20"/>
                <w:szCs w:val="20"/>
                <w:lang w:bidi="ar-JO"/>
              </w:rPr>
              <w:t>Department of Curriculum and instruction</w:t>
            </w:r>
          </w:p>
          <w:p w:rsidR="00591A4E" w:rsidRPr="00591A4E" w:rsidRDefault="00591A4E" w:rsidP="00591A4E">
            <w:pPr>
              <w:jc w:val="center"/>
              <w:rPr>
                <w:rFonts w:ascii="Times New Roman" w:eastAsia="Times New Roman" w:hAnsi="Times New Roman" w:cs="Times New Roman"/>
                <w:sz w:val="24"/>
                <w:szCs w:val="24"/>
                <w:rtl/>
                <w:lang w:bidi="ar-JO"/>
              </w:rPr>
            </w:pPr>
          </w:p>
        </w:tc>
      </w:tr>
      <w:tr w:rsidR="00591A4E" w:rsidRPr="00591A4E" w:rsidTr="00C8421A">
        <w:trPr>
          <w:trHeight w:val="90"/>
        </w:trPr>
        <w:tc>
          <w:tcPr>
            <w:tcW w:w="4395" w:type="dxa"/>
            <w:tcBorders>
              <w:top w:val="single" w:sz="4" w:space="0" w:color="auto"/>
            </w:tcBorders>
          </w:tcPr>
          <w:p w:rsidR="00591A4E" w:rsidRPr="00591A4E" w:rsidRDefault="00591A4E" w:rsidP="00591A4E">
            <w:pPr>
              <w:jc w:val="center"/>
              <w:rPr>
                <w:rFonts w:ascii="Traditional Arabic" w:eastAsia="Calibri" w:hAnsi="Traditional Arabic" w:cs="Traditional Arabic"/>
                <w:b/>
                <w:bCs/>
                <w:sz w:val="30"/>
                <w:szCs w:val="30"/>
                <w:rtl/>
              </w:rPr>
            </w:pPr>
          </w:p>
        </w:tc>
        <w:tc>
          <w:tcPr>
            <w:tcW w:w="1984" w:type="dxa"/>
            <w:tcBorders>
              <w:top w:val="single" w:sz="4" w:space="0" w:color="auto"/>
            </w:tcBorders>
          </w:tcPr>
          <w:p w:rsidR="00591A4E" w:rsidRPr="00591A4E" w:rsidRDefault="00591A4E" w:rsidP="00591A4E">
            <w:pPr>
              <w:jc w:val="center"/>
              <w:rPr>
                <w:rFonts w:ascii="Times New Roman" w:eastAsia="Times New Roman" w:hAnsi="Times New Roman" w:cs="Times New Roman"/>
                <w:noProof/>
                <w:sz w:val="12"/>
                <w:szCs w:val="12"/>
                <w:rtl/>
              </w:rPr>
            </w:pPr>
          </w:p>
        </w:tc>
        <w:tc>
          <w:tcPr>
            <w:tcW w:w="4679" w:type="dxa"/>
            <w:tcBorders>
              <w:top w:val="single" w:sz="4" w:space="0" w:color="auto"/>
            </w:tcBorders>
          </w:tcPr>
          <w:p w:rsidR="00591A4E" w:rsidRPr="00591A4E" w:rsidRDefault="00591A4E" w:rsidP="00591A4E">
            <w:pPr>
              <w:jc w:val="center"/>
              <w:rPr>
                <w:rFonts w:ascii="Times New Roman" w:eastAsia="Calibri" w:hAnsi="Times New Roman" w:cs="Times New Roman"/>
                <w:b/>
                <w:bCs/>
                <w:lang w:bidi="ar-JO"/>
              </w:rPr>
            </w:pPr>
          </w:p>
        </w:tc>
      </w:tr>
    </w:tbl>
    <w:p w:rsidR="00591A4E" w:rsidRDefault="00591A4E" w:rsidP="00591A4E">
      <w:pPr>
        <w:spacing w:after="0" w:line="240" w:lineRule="auto"/>
        <w:jc w:val="center"/>
        <w:rPr>
          <w:rFonts w:ascii="Simplified Arabic" w:hAnsi="Simplified Arabic" w:cs="Simplified Arabic"/>
          <w:bCs/>
          <w:sz w:val="30"/>
          <w:szCs w:val="30"/>
          <w:rtl/>
          <w:lang w:bidi="ar-JO"/>
        </w:rPr>
      </w:pPr>
      <w:r w:rsidRPr="009F0764">
        <w:rPr>
          <w:rFonts w:ascii="Simplified Arabic" w:hAnsi="Simplified Arabic" w:cs="Simplified Arabic"/>
          <w:bCs/>
          <w:sz w:val="30"/>
          <w:szCs w:val="30"/>
          <w:rtl/>
          <w:lang w:bidi="ar-JO"/>
        </w:rPr>
        <w:t xml:space="preserve">محاور امتحان </w:t>
      </w:r>
      <w:r w:rsidRPr="009F0764">
        <w:rPr>
          <w:rFonts w:ascii="Simplified Arabic" w:hAnsi="Simplified Arabic" w:cs="Simplified Arabic" w:hint="cs"/>
          <w:bCs/>
          <w:sz w:val="30"/>
          <w:szCs w:val="30"/>
          <w:rtl/>
          <w:lang w:bidi="ar-JO"/>
        </w:rPr>
        <w:t>الشامل</w:t>
      </w:r>
      <w:r w:rsidRPr="009F0764">
        <w:rPr>
          <w:rFonts w:ascii="Simplified Arabic" w:hAnsi="Simplified Arabic" w:cs="Simplified Arabic"/>
          <w:bCs/>
          <w:sz w:val="30"/>
          <w:szCs w:val="30"/>
          <w:rtl/>
          <w:lang w:bidi="ar-JO"/>
        </w:rPr>
        <w:t xml:space="preserve"> لطلبة </w:t>
      </w:r>
      <w:r w:rsidRPr="009F0764">
        <w:rPr>
          <w:rFonts w:ascii="Simplified Arabic" w:hAnsi="Simplified Arabic" w:cs="Simplified Arabic" w:hint="cs"/>
          <w:bCs/>
          <w:sz w:val="30"/>
          <w:szCs w:val="30"/>
          <w:rtl/>
          <w:lang w:bidi="ar-JO"/>
        </w:rPr>
        <w:t xml:space="preserve">الماجستير في تخصص </w:t>
      </w:r>
      <w:r w:rsidRPr="009F0764">
        <w:rPr>
          <w:rFonts w:ascii="Simplified Arabic" w:hAnsi="Simplified Arabic" w:cs="Simplified Arabic"/>
          <w:bCs/>
          <w:sz w:val="30"/>
          <w:szCs w:val="30"/>
          <w:rtl/>
          <w:lang w:bidi="ar-JO"/>
        </w:rPr>
        <w:t>المناهج والتدريس</w:t>
      </w:r>
    </w:p>
    <w:p w:rsidR="00591A4E" w:rsidRPr="009F0764" w:rsidRDefault="00591A4E" w:rsidP="004C002F">
      <w:pPr>
        <w:spacing w:after="0" w:line="240" w:lineRule="auto"/>
        <w:jc w:val="center"/>
        <w:rPr>
          <w:rFonts w:ascii="Simplified Arabic" w:hAnsi="Simplified Arabic" w:cs="Simplified Arabic"/>
          <w:bCs/>
          <w:sz w:val="30"/>
          <w:szCs w:val="30"/>
          <w:rtl/>
          <w:lang w:bidi="ar-JO"/>
        </w:rPr>
      </w:pPr>
      <w:r>
        <w:rPr>
          <w:rFonts w:ascii="Simplified Arabic" w:hAnsi="Simplified Arabic" w:cs="Simplified Arabic" w:hint="cs"/>
          <w:bCs/>
          <w:sz w:val="30"/>
          <w:szCs w:val="30"/>
          <w:rtl/>
          <w:lang w:bidi="ar-JO"/>
        </w:rPr>
        <w:t xml:space="preserve">الفصل </w:t>
      </w:r>
      <w:r w:rsidR="004C002F">
        <w:rPr>
          <w:rFonts w:ascii="Simplified Arabic" w:hAnsi="Simplified Arabic" w:cs="Simplified Arabic" w:hint="cs"/>
          <w:bCs/>
          <w:sz w:val="30"/>
          <w:szCs w:val="30"/>
          <w:rtl/>
          <w:lang w:bidi="ar-JO"/>
        </w:rPr>
        <w:t>الدراسي الأول 2024/2025</w:t>
      </w:r>
      <w:r w:rsidRPr="009F0764">
        <w:rPr>
          <w:rFonts w:ascii="Simplified Arabic" w:hAnsi="Simplified Arabic" w:cs="Simplified Arabic"/>
          <w:bCs/>
          <w:sz w:val="30"/>
          <w:szCs w:val="30"/>
          <w:rtl/>
          <w:lang w:bidi="ar-JO"/>
        </w:rPr>
        <w:t xml:space="preserve"> </w:t>
      </w:r>
    </w:p>
    <w:p w:rsidR="00591A4E" w:rsidRPr="00591A4E" w:rsidRDefault="00591A4E" w:rsidP="00591A4E">
      <w:pPr>
        <w:spacing w:after="0" w:line="240" w:lineRule="auto"/>
        <w:rPr>
          <w:rFonts w:ascii="Simplified Arabic" w:hAnsi="Simplified Arabic" w:cs="Simplified Arabic"/>
          <w:bCs/>
          <w:sz w:val="6"/>
          <w:szCs w:val="6"/>
          <w:rtl/>
          <w:lang w:bidi="ar-JO"/>
        </w:rPr>
      </w:pPr>
    </w:p>
    <w:p w:rsidR="00591A4E" w:rsidRDefault="00591A4E" w:rsidP="00804D3C">
      <w:pPr>
        <w:spacing w:after="0" w:line="240" w:lineRule="auto"/>
        <w:rPr>
          <w:rFonts w:ascii="Simplified Arabic" w:hAnsi="Simplified Arabic" w:cs="Simplified Arabic"/>
          <w:bCs/>
          <w:sz w:val="28"/>
          <w:szCs w:val="28"/>
          <w:u w:val="single"/>
          <w:rtl/>
          <w:lang w:bidi="ar-JO"/>
        </w:rPr>
      </w:pPr>
      <w:r w:rsidRPr="00591A4E">
        <w:rPr>
          <w:rFonts w:ascii="Simplified Arabic" w:hAnsi="Simplified Arabic" w:cs="Simplified Arabic" w:hint="cs"/>
          <w:bCs/>
          <w:sz w:val="28"/>
          <w:szCs w:val="28"/>
          <w:u w:val="single"/>
          <w:rtl/>
          <w:lang w:bidi="ar-JO"/>
        </w:rPr>
        <w:t xml:space="preserve">محاور </w:t>
      </w:r>
      <w:r w:rsidR="00804D3C">
        <w:rPr>
          <w:rFonts w:ascii="Simplified Arabic" w:hAnsi="Simplified Arabic" w:cs="Simplified Arabic" w:hint="cs"/>
          <w:bCs/>
          <w:sz w:val="28"/>
          <w:szCs w:val="28"/>
          <w:u w:val="single"/>
          <w:rtl/>
          <w:lang w:bidi="ar-JO"/>
        </w:rPr>
        <w:t>الجلسة الأولى</w:t>
      </w:r>
      <w:r w:rsidR="003421F6">
        <w:rPr>
          <w:rFonts w:ascii="Simplified Arabic" w:hAnsi="Simplified Arabic" w:cs="Simplified Arabic" w:hint="cs"/>
          <w:bCs/>
          <w:sz w:val="28"/>
          <w:szCs w:val="28"/>
          <w:u w:val="single"/>
          <w:rtl/>
          <w:lang w:bidi="ar-JO"/>
        </w:rPr>
        <w:t>:</w:t>
      </w:r>
    </w:p>
    <w:p w:rsidR="00602FDC" w:rsidRPr="00602FDC" w:rsidRDefault="00602FDC" w:rsidP="003421F6">
      <w:pPr>
        <w:spacing w:after="0" w:line="240" w:lineRule="auto"/>
        <w:jc w:val="highKashida"/>
        <w:rPr>
          <w:rFonts w:ascii="Simplified Arabic" w:hAnsi="Simplified Arabic" w:cs="Simplified Arabic"/>
          <w:sz w:val="28"/>
          <w:szCs w:val="28"/>
          <w:rtl/>
          <w:lang w:bidi="ar-JO"/>
        </w:rPr>
      </w:pPr>
      <w:r w:rsidRPr="00602FDC">
        <w:rPr>
          <w:rFonts w:ascii="Simplified Arabic" w:hAnsi="Simplified Arabic" w:cs="Simplified Arabic" w:hint="cs"/>
          <w:b/>
          <w:bCs/>
          <w:sz w:val="28"/>
          <w:szCs w:val="28"/>
          <w:rtl/>
          <w:lang w:bidi="ar-JO"/>
        </w:rPr>
        <w:t>المحور الأول:</w:t>
      </w:r>
      <w:r w:rsidRPr="00602FDC">
        <w:rPr>
          <w:rFonts w:ascii="Simplified Arabic" w:hAnsi="Simplified Arabic" w:cs="Simplified Arabic" w:hint="cs"/>
          <w:sz w:val="28"/>
          <w:szCs w:val="28"/>
          <w:rtl/>
          <w:lang w:bidi="ar-JO"/>
        </w:rPr>
        <w:t xml:space="preserve"> </w:t>
      </w:r>
      <w:r w:rsidR="007B4A7D" w:rsidRPr="00602FDC">
        <w:rPr>
          <w:rFonts w:ascii="Simplified Arabic" w:hAnsi="Simplified Arabic" w:cs="Simplified Arabic" w:hint="cs"/>
          <w:sz w:val="28"/>
          <w:szCs w:val="28"/>
          <w:rtl/>
          <w:lang w:bidi="ar-JO"/>
        </w:rPr>
        <w:t>نظرية المنهاج وتصميمه (</w:t>
      </w:r>
      <w:r w:rsidR="00591A4E" w:rsidRPr="00602FDC">
        <w:rPr>
          <w:rFonts w:ascii="Simplified Arabic" w:hAnsi="Simplified Arabic" w:cs="Simplified Arabic"/>
          <w:sz w:val="28"/>
          <w:szCs w:val="28"/>
          <w:rtl/>
          <w:lang w:bidi="ar-JO"/>
        </w:rPr>
        <w:t>تخطيط المناهج وتحليلها</w:t>
      </w:r>
      <w:r w:rsidR="007B4A7D" w:rsidRPr="00602FDC">
        <w:rPr>
          <w:rFonts w:ascii="Simplified Arabic" w:hAnsi="Simplified Arabic" w:cs="Simplified Arabic" w:hint="cs"/>
          <w:sz w:val="28"/>
          <w:szCs w:val="28"/>
          <w:rtl/>
          <w:lang w:bidi="ar-JO"/>
        </w:rPr>
        <w:t>)</w:t>
      </w:r>
      <w:r w:rsidRPr="00602FDC">
        <w:rPr>
          <w:rFonts w:ascii="Simplified Arabic" w:hAnsi="Simplified Arabic" w:cs="Simplified Arabic" w:hint="cs"/>
          <w:sz w:val="28"/>
          <w:szCs w:val="28"/>
          <w:rtl/>
          <w:lang w:bidi="ar-JO"/>
        </w:rPr>
        <w:t>.</w:t>
      </w:r>
    </w:p>
    <w:p w:rsidR="00602FDC" w:rsidRPr="003421F6" w:rsidRDefault="00602FDC" w:rsidP="003421F6">
      <w:pPr>
        <w:spacing w:after="0" w:line="240" w:lineRule="auto"/>
        <w:jc w:val="highKashida"/>
        <w:rPr>
          <w:rFonts w:ascii="Simplified Arabic" w:hAnsi="Simplified Arabic" w:cs="Simplified Arabic"/>
          <w:sz w:val="28"/>
          <w:szCs w:val="28"/>
          <w:rtl/>
          <w:lang w:bidi="ar-JO"/>
        </w:rPr>
      </w:pPr>
      <w:r w:rsidRPr="003421F6">
        <w:rPr>
          <w:rFonts w:ascii="Simplified Arabic" w:hAnsi="Simplified Arabic" w:cs="Simplified Arabic" w:hint="cs"/>
          <w:b/>
          <w:bCs/>
          <w:sz w:val="28"/>
          <w:szCs w:val="28"/>
          <w:rtl/>
          <w:lang w:bidi="ar-JO"/>
        </w:rPr>
        <w:t>المحور الثاني</w:t>
      </w:r>
      <w:r w:rsidRPr="003421F6">
        <w:rPr>
          <w:rFonts w:ascii="Simplified Arabic" w:hAnsi="Simplified Arabic" w:cs="Simplified Arabic" w:hint="cs"/>
          <w:sz w:val="28"/>
          <w:szCs w:val="28"/>
          <w:rtl/>
          <w:lang w:bidi="ar-JO"/>
        </w:rPr>
        <w:t xml:space="preserve">: </w:t>
      </w:r>
      <w:r w:rsidR="00591A4E" w:rsidRPr="003421F6">
        <w:rPr>
          <w:rFonts w:ascii="Simplified Arabic" w:hAnsi="Simplified Arabic" w:cs="Simplified Arabic"/>
          <w:sz w:val="28"/>
          <w:szCs w:val="28"/>
          <w:rtl/>
          <w:lang w:bidi="ar-JO"/>
        </w:rPr>
        <w:t>المناهج في الفكر</w:t>
      </w:r>
      <w:r w:rsidR="00591A4E" w:rsidRPr="003421F6">
        <w:rPr>
          <w:rFonts w:ascii="Simplified Arabic" w:hAnsi="Simplified Arabic" w:cs="Simplified Arabic" w:hint="cs"/>
          <w:sz w:val="28"/>
          <w:szCs w:val="28"/>
          <w:rtl/>
          <w:lang w:bidi="ar-JO"/>
        </w:rPr>
        <w:t xml:space="preserve"> </w:t>
      </w:r>
      <w:r w:rsidR="00804D3C" w:rsidRPr="003421F6">
        <w:rPr>
          <w:rFonts w:ascii="Simplified Arabic" w:hAnsi="Simplified Arabic" w:cs="Simplified Arabic"/>
          <w:sz w:val="28"/>
          <w:szCs w:val="28"/>
          <w:rtl/>
          <w:lang w:bidi="ar-JO"/>
        </w:rPr>
        <w:t>التربوي الإسلامي</w:t>
      </w:r>
    </w:p>
    <w:p w:rsidR="007932EA" w:rsidRPr="009179E0" w:rsidRDefault="00602FDC" w:rsidP="003421F6">
      <w:pPr>
        <w:spacing w:after="0" w:line="240" w:lineRule="auto"/>
        <w:jc w:val="highKashida"/>
        <w:rPr>
          <w:rFonts w:ascii="Simplified Arabic" w:hAnsi="Simplified Arabic" w:cs="Simplified Arabic"/>
          <w:sz w:val="28"/>
          <w:szCs w:val="28"/>
          <w:rtl/>
          <w:lang w:bidi="ar-JO"/>
        </w:rPr>
      </w:pPr>
      <w:r w:rsidRPr="009179E0">
        <w:rPr>
          <w:rFonts w:ascii="Simplified Arabic" w:hAnsi="Simplified Arabic" w:cs="Simplified Arabic" w:hint="cs"/>
          <w:b/>
          <w:bCs/>
          <w:sz w:val="28"/>
          <w:szCs w:val="28"/>
          <w:rtl/>
          <w:lang w:bidi="ar-JO"/>
        </w:rPr>
        <w:t xml:space="preserve"> المحور الثالث</w:t>
      </w:r>
      <w:r w:rsidRPr="009179E0">
        <w:rPr>
          <w:rFonts w:ascii="Simplified Arabic" w:hAnsi="Simplified Arabic" w:cs="Simplified Arabic" w:hint="cs"/>
          <w:sz w:val="28"/>
          <w:szCs w:val="28"/>
          <w:rtl/>
          <w:lang w:bidi="ar-JO"/>
        </w:rPr>
        <w:t xml:space="preserve">: </w:t>
      </w:r>
      <w:r w:rsidR="007932EA" w:rsidRPr="009179E0">
        <w:rPr>
          <w:rFonts w:ascii="Simplified Arabic" w:hAnsi="Simplified Arabic" w:cs="Simplified Arabic"/>
          <w:sz w:val="28"/>
          <w:szCs w:val="28"/>
          <w:rtl/>
          <w:lang w:bidi="ar-JO"/>
        </w:rPr>
        <w:t>الدراسات المقارنة في المناهج</w:t>
      </w:r>
      <w:r w:rsidR="007932EA" w:rsidRPr="009179E0">
        <w:rPr>
          <w:rFonts w:ascii="Simplified Arabic" w:hAnsi="Simplified Arabic" w:cs="Simplified Arabic" w:hint="cs"/>
          <w:sz w:val="28"/>
          <w:szCs w:val="28"/>
          <w:rtl/>
          <w:lang w:bidi="ar-JO"/>
        </w:rPr>
        <w:t>.</w:t>
      </w:r>
    </w:p>
    <w:p w:rsidR="00602FDC" w:rsidRDefault="00804D3C" w:rsidP="00602FDC">
      <w:pPr>
        <w:spacing w:after="0" w:line="240" w:lineRule="auto"/>
        <w:rPr>
          <w:rFonts w:ascii="Simplified Arabic" w:hAnsi="Simplified Arabic" w:cs="Simplified Arabic"/>
          <w:bCs/>
          <w:sz w:val="28"/>
          <w:szCs w:val="28"/>
          <w:u w:val="single"/>
          <w:rtl/>
          <w:lang w:bidi="ar-JO"/>
        </w:rPr>
      </w:pPr>
      <w:r>
        <w:rPr>
          <w:rFonts w:ascii="Simplified Arabic" w:hAnsi="Simplified Arabic" w:cs="Simplified Arabic" w:hint="cs"/>
          <w:bCs/>
          <w:sz w:val="28"/>
          <w:szCs w:val="28"/>
          <w:u w:val="single"/>
          <w:rtl/>
          <w:lang w:bidi="ar-JO"/>
        </w:rPr>
        <w:t>محاور</w:t>
      </w:r>
      <w:r w:rsidR="00A14BE9">
        <w:rPr>
          <w:rFonts w:ascii="Simplified Arabic" w:hAnsi="Simplified Arabic" w:cs="Simplified Arabic" w:hint="cs"/>
          <w:bCs/>
          <w:sz w:val="28"/>
          <w:szCs w:val="28"/>
          <w:u w:val="single"/>
          <w:rtl/>
          <w:lang w:bidi="ar-JO"/>
        </w:rPr>
        <w:t xml:space="preserve"> الجلسة الثانية</w:t>
      </w:r>
      <w:r>
        <w:rPr>
          <w:rFonts w:ascii="Simplified Arabic" w:hAnsi="Simplified Arabic" w:cs="Simplified Arabic" w:hint="cs"/>
          <w:bCs/>
          <w:sz w:val="28"/>
          <w:szCs w:val="28"/>
          <w:u w:val="single"/>
          <w:rtl/>
          <w:lang w:bidi="ar-JO"/>
        </w:rPr>
        <w:t>:</w:t>
      </w:r>
      <w:r w:rsidR="00602FDC">
        <w:rPr>
          <w:rFonts w:ascii="Simplified Arabic" w:hAnsi="Simplified Arabic" w:cs="Simplified Arabic" w:hint="cs"/>
          <w:bCs/>
          <w:sz w:val="28"/>
          <w:szCs w:val="28"/>
          <w:u w:val="single"/>
          <w:rtl/>
          <w:lang w:bidi="ar-JO"/>
        </w:rPr>
        <w:t xml:space="preserve"> </w:t>
      </w:r>
    </w:p>
    <w:p w:rsidR="00E160A1" w:rsidRDefault="00602FDC" w:rsidP="00E160A1">
      <w:pPr>
        <w:spacing w:after="0" w:line="240" w:lineRule="auto"/>
        <w:rPr>
          <w:rFonts w:ascii="Simplified Arabic" w:hAnsi="Simplified Arabic" w:cs="Simplified Arabic"/>
          <w:sz w:val="28"/>
          <w:szCs w:val="28"/>
          <w:rtl/>
          <w:lang w:bidi="ar-JO"/>
        </w:rPr>
      </w:pPr>
      <w:r w:rsidRPr="003421F6">
        <w:rPr>
          <w:rFonts w:ascii="Simplified Arabic" w:hAnsi="Simplified Arabic" w:cs="Simplified Arabic" w:hint="cs"/>
          <w:bCs/>
          <w:sz w:val="28"/>
          <w:szCs w:val="28"/>
          <w:rtl/>
          <w:lang w:bidi="ar-JO"/>
        </w:rPr>
        <w:t>المحور الرابع:</w:t>
      </w:r>
      <w:r w:rsidRPr="00602FDC">
        <w:rPr>
          <w:rFonts w:ascii="Simplified Arabic" w:hAnsi="Simplified Arabic" w:cs="Simplified Arabic" w:hint="cs"/>
          <w:bCs/>
          <w:sz w:val="28"/>
          <w:szCs w:val="28"/>
          <w:rtl/>
          <w:lang w:bidi="ar-JO"/>
        </w:rPr>
        <w:t xml:space="preserve"> </w:t>
      </w:r>
      <w:r w:rsidR="007932EA" w:rsidRPr="00602FDC">
        <w:rPr>
          <w:rFonts w:ascii="Simplified Arabic" w:hAnsi="Simplified Arabic" w:cs="Simplified Arabic" w:hint="cs"/>
          <w:sz w:val="28"/>
          <w:szCs w:val="28"/>
          <w:rtl/>
          <w:lang w:bidi="ar-JO"/>
        </w:rPr>
        <w:t>طرائق</w:t>
      </w:r>
      <w:r w:rsidR="007932EA">
        <w:rPr>
          <w:rFonts w:ascii="Simplified Arabic" w:hAnsi="Simplified Arabic" w:cs="Simplified Arabic" w:hint="cs"/>
          <w:sz w:val="28"/>
          <w:szCs w:val="28"/>
          <w:rtl/>
          <w:lang w:bidi="ar-JO"/>
        </w:rPr>
        <w:t xml:space="preserve"> </w:t>
      </w:r>
      <w:r w:rsidR="007932EA" w:rsidRPr="009F0764">
        <w:rPr>
          <w:rFonts w:ascii="Simplified Arabic" w:hAnsi="Simplified Arabic" w:cs="Simplified Arabic"/>
          <w:sz w:val="28"/>
          <w:szCs w:val="28"/>
          <w:rtl/>
          <w:lang w:bidi="ar-JO"/>
        </w:rPr>
        <w:t xml:space="preserve">التدريس </w:t>
      </w:r>
      <w:r w:rsidR="007932EA">
        <w:rPr>
          <w:rFonts w:ascii="Simplified Arabic" w:hAnsi="Simplified Arabic" w:cs="Simplified Arabic" w:hint="cs"/>
          <w:sz w:val="28"/>
          <w:szCs w:val="28"/>
          <w:rtl/>
          <w:lang w:bidi="ar-JO"/>
        </w:rPr>
        <w:t>متقدمة</w:t>
      </w:r>
      <w:r w:rsidR="00E160A1">
        <w:rPr>
          <w:rFonts w:ascii="Simplified Arabic" w:hAnsi="Simplified Arabic" w:cs="Simplified Arabic" w:hint="cs"/>
          <w:sz w:val="28"/>
          <w:szCs w:val="28"/>
          <w:rtl/>
          <w:lang w:bidi="ar-JO"/>
        </w:rPr>
        <w:t>.</w:t>
      </w:r>
    </w:p>
    <w:p w:rsidR="00E160A1" w:rsidRDefault="00602FDC" w:rsidP="00E160A1">
      <w:pPr>
        <w:spacing w:after="0" w:line="240" w:lineRule="auto"/>
        <w:rPr>
          <w:rFonts w:ascii="Simplified Arabic" w:hAnsi="Simplified Arabic" w:cs="Simplified Arabic"/>
          <w:sz w:val="28"/>
          <w:szCs w:val="28"/>
          <w:rtl/>
          <w:lang w:bidi="ar-JO"/>
        </w:rPr>
      </w:pPr>
      <w:r w:rsidRPr="003421F6">
        <w:rPr>
          <w:rFonts w:ascii="Simplified Arabic" w:hAnsi="Simplified Arabic" w:cs="Simplified Arabic" w:hint="cs"/>
          <w:bCs/>
          <w:sz w:val="28"/>
          <w:szCs w:val="28"/>
          <w:rtl/>
          <w:lang w:bidi="ar-JO"/>
        </w:rPr>
        <w:t>المحور الخامس</w:t>
      </w:r>
      <w:r w:rsidRPr="00E160A1">
        <w:rPr>
          <w:rFonts w:ascii="Simplified Arabic" w:hAnsi="Simplified Arabic" w:cs="Simplified Arabic" w:hint="cs"/>
          <w:bCs/>
          <w:sz w:val="28"/>
          <w:szCs w:val="28"/>
          <w:rtl/>
          <w:lang w:bidi="ar-JO"/>
        </w:rPr>
        <w:t>:</w:t>
      </w:r>
      <w:r w:rsidR="00E160A1" w:rsidRPr="00E160A1">
        <w:rPr>
          <w:rFonts w:ascii="Simplified Arabic" w:hAnsi="Simplified Arabic" w:cs="Simplified Arabic" w:hint="cs"/>
          <w:bCs/>
          <w:sz w:val="28"/>
          <w:szCs w:val="28"/>
          <w:rtl/>
          <w:lang w:bidi="ar-JO"/>
        </w:rPr>
        <w:t xml:space="preserve"> </w:t>
      </w:r>
      <w:r w:rsidR="00E160A1">
        <w:rPr>
          <w:rFonts w:ascii="Simplified Arabic" w:hAnsi="Simplified Arabic" w:cs="Simplified Arabic" w:hint="cs"/>
          <w:sz w:val="28"/>
          <w:szCs w:val="28"/>
          <w:rtl/>
          <w:lang w:bidi="ar-JO"/>
        </w:rPr>
        <w:t xml:space="preserve">تصميم التدريس </w:t>
      </w:r>
    </w:p>
    <w:p w:rsidR="007932EA" w:rsidRDefault="00E160A1" w:rsidP="00437E69">
      <w:pPr>
        <w:spacing w:after="0" w:line="240" w:lineRule="auto"/>
        <w:ind w:right="-630"/>
        <w:rPr>
          <w:rFonts w:ascii="Simplified Arabic" w:hAnsi="Simplified Arabic" w:cs="Simplified Arabic"/>
          <w:sz w:val="28"/>
          <w:szCs w:val="28"/>
          <w:rtl/>
          <w:lang w:bidi="ar-JO"/>
        </w:rPr>
      </w:pPr>
      <w:r>
        <w:rPr>
          <w:rFonts w:ascii="Simplified Arabic" w:hAnsi="Simplified Arabic" w:cs="Simplified Arabic" w:hint="cs"/>
          <w:bCs/>
          <w:sz w:val="28"/>
          <w:szCs w:val="28"/>
          <w:rtl/>
          <w:lang w:bidi="ar-JO"/>
        </w:rPr>
        <w:t>المحور السادس:</w:t>
      </w:r>
      <w:r w:rsidR="00602FDC" w:rsidRPr="00602FDC">
        <w:rPr>
          <w:rFonts w:ascii="Simplified Arabic" w:hAnsi="Simplified Arabic" w:cs="Simplified Arabic" w:hint="cs"/>
          <w:bCs/>
          <w:sz w:val="28"/>
          <w:szCs w:val="28"/>
          <w:rtl/>
          <w:lang w:bidi="ar-JO"/>
        </w:rPr>
        <w:t xml:space="preserve"> </w:t>
      </w:r>
      <w:r w:rsidR="007932EA" w:rsidRPr="009F0764">
        <w:rPr>
          <w:rFonts w:ascii="Simplified Arabic" w:hAnsi="Simplified Arabic" w:cs="Simplified Arabic"/>
          <w:sz w:val="28"/>
          <w:szCs w:val="28"/>
          <w:rtl/>
          <w:lang w:bidi="ar-JO"/>
        </w:rPr>
        <w:t xml:space="preserve">مناهج البحث العلمي في </w:t>
      </w:r>
      <w:r w:rsidR="007932EA">
        <w:rPr>
          <w:rFonts w:ascii="Simplified Arabic" w:hAnsi="Simplified Arabic" w:cs="Simplified Arabic" w:hint="cs"/>
          <w:sz w:val="28"/>
          <w:szCs w:val="28"/>
          <w:rtl/>
          <w:lang w:bidi="ar-JO"/>
        </w:rPr>
        <w:t>التربية</w:t>
      </w:r>
      <w:r w:rsidR="00437E69">
        <w:rPr>
          <w:rFonts w:ascii="Simplified Arabic" w:hAnsi="Simplified Arabic" w:cs="Simplified Arabic" w:hint="cs"/>
          <w:sz w:val="28"/>
          <w:szCs w:val="28"/>
          <w:rtl/>
          <w:lang w:bidi="ar-JO"/>
        </w:rPr>
        <w:t>.</w:t>
      </w:r>
    </w:p>
    <w:p w:rsidR="00650E5C" w:rsidRDefault="00650E5C" w:rsidP="004C002F">
      <w:pPr>
        <w:spacing w:before="240" w:after="0" w:line="240" w:lineRule="auto"/>
        <w:ind w:left="26"/>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***علماً بأن موعد الامتحان حسب التقويم الجامعي سيكون</w:t>
      </w:r>
      <w:r w:rsidR="00D512B9">
        <w:rPr>
          <w:rFonts w:ascii="Simplified Arabic" w:hAnsi="Simplified Arabic" w:cs="Simplified Arabic" w:hint="cs"/>
          <w:b/>
          <w:bCs/>
          <w:sz w:val="28"/>
          <w:szCs w:val="28"/>
          <w:rtl/>
          <w:lang w:bidi="ar-JO"/>
        </w:rPr>
        <w:t xml:space="preserve"> يوم</w:t>
      </w:r>
      <w:r>
        <w:rPr>
          <w:rFonts w:ascii="Simplified Arabic" w:hAnsi="Simplified Arabic" w:cs="Simplified Arabic" w:hint="cs"/>
          <w:b/>
          <w:bCs/>
          <w:sz w:val="28"/>
          <w:szCs w:val="28"/>
          <w:rtl/>
          <w:lang w:bidi="ar-JO"/>
        </w:rPr>
        <w:t xml:space="preserve"> </w:t>
      </w:r>
      <w:r w:rsidRPr="00B63DE2">
        <w:rPr>
          <w:rFonts w:ascii="Simplified Arabic" w:hAnsi="Simplified Arabic" w:cs="Simplified Arabic" w:hint="cs"/>
          <w:b/>
          <w:bCs/>
          <w:sz w:val="28"/>
          <w:szCs w:val="28"/>
          <w:rtl/>
          <w:lang w:bidi="ar-JO"/>
        </w:rPr>
        <w:t>الاثنين</w:t>
      </w:r>
      <w:r w:rsidRPr="00B63DE2">
        <w:rPr>
          <w:rFonts w:ascii="Simplified Arabic" w:hAnsi="Simplified Arabic" w:cs="Simplified Arabic"/>
          <w:b/>
          <w:bCs/>
          <w:sz w:val="28"/>
          <w:szCs w:val="28"/>
          <w:rtl/>
          <w:lang w:bidi="ar-JO"/>
        </w:rPr>
        <w:t xml:space="preserve"> الموافق</w:t>
      </w:r>
      <w:r w:rsidRPr="00B63DE2">
        <w:rPr>
          <w:rFonts w:ascii="Simplified Arabic" w:hAnsi="Simplified Arabic" w:cs="Simplified Arabic" w:hint="cs"/>
          <w:b/>
          <w:bCs/>
          <w:sz w:val="28"/>
          <w:szCs w:val="28"/>
          <w:rtl/>
          <w:lang w:bidi="ar-JO"/>
        </w:rPr>
        <w:t xml:space="preserve"> </w:t>
      </w:r>
      <w:r w:rsidR="004C002F">
        <w:rPr>
          <w:rFonts w:ascii="Simplified Arabic" w:hAnsi="Simplified Arabic" w:cs="Simplified Arabic" w:hint="cs"/>
          <w:b/>
          <w:bCs/>
          <w:sz w:val="28"/>
          <w:szCs w:val="28"/>
          <w:rtl/>
          <w:lang w:bidi="ar-JO"/>
        </w:rPr>
        <w:t>(9/12/20244)</w:t>
      </w:r>
      <w:r w:rsidR="000419E5">
        <w:rPr>
          <w:rFonts w:ascii="Simplified Arabic" w:hAnsi="Simplified Arabic" w:cs="Simplified Arabic" w:hint="cs"/>
          <w:b/>
          <w:bCs/>
          <w:sz w:val="28"/>
          <w:szCs w:val="28"/>
          <w:rtl/>
          <w:lang w:bidi="ar-JO"/>
        </w:rPr>
        <w:t>، ويوم</w:t>
      </w:r>
      <w:r w:rsidRPr="00B63DE2">
        <w:rPr>
          <w:rFonts w:ascii="Simplified Arabic" w:hAnsi="Simplified Arabic" w:cs="Simplified Arabic"/>
          <w:b/>
          <w:bCs/>
          <w:sz w:val="28"/>
          <w:szCs w:val="28"/>
          <w:rtl/>
          <w:lang w:bidi="ar-JO"/>
        </w:rPr>
        <w:t xml:space="preserve"> ال</w:t>
      </w:r>
      <w:r w:rsidRPr="00B63DE2">
        <w:rPr>
          <w:rFonts w:ascii="Simplified Arabic" w:hAnsi="Simplified Arabic" w:cs="Simplified Arabic" w:hint="cs"/>
          <w:b/>
          <w:bCs/>
          <w:sz w:val="28"/>
          <w:szCs w:val="28"/>
          <w:rtl/>
          <w:lang w:bidi="ar-JO"/>
        </w:rPr>
        <w:t xml:space="preserve">خميس </w:t>
      </w:r>
      <w:r w:rsidRPr="00B63DE2">
        <w:rPr>
          <w:rFonts w:ascii="Simplified Arabic" w:hAnsi="Simplified Arabic" w:cs="Simplified Arabic"/>
          <w:b/>
          <w:bCs/>
          <w:sz w:val="28"/>
          <w:szCs w:val="28"/>
          <w:rtl/>
          <w:lang w:bidi="ar-JO"/>
        </w:rPr>
        <w:t xml:space="preserve">الموافق </w:t>
      </w:r>
      <w:r w:rsidR="004C002F">
        <w:rPr>
          <w:rFonts w:ascii="Simplified Arabic" w:hAnsi="Simplified Arabic" w:cs="Simplified Arabic" w:hint="cs"/>
          <w:b/>
          <w:bCs/>
          <w:sz w:val="28"/>
          <w:szCs w:val="28"/>
          <w:rtl/>
          <w:lang w:bidi="ar-JO"/>
        </w:rPr>
        <w:t>(12/12/2024</w:t>
      </w:r>
      <w:r w:rsidRPr="00B63DE2">
        <w:rPr>
          <w:rFonts w:ascii="Simplified Arabic" w:hAnsi="Simplified Arabic" w:cs="Simplified Arabic" w:hint="cs"/>
          <w:b/>
          <w:bCs/>
          <w:sz w:val="28"/>
          <w:szCs w:val="28"/>
          <w:rtl/>
          <w:lang w:bidi="ar-JO"/>
        </w:rPr>
        <w:t>)، الساعة 10:00-13:00 ظهرا</w:t>
      </w:r>
      <w:r>
        <w:rPr>
          <w:rFonts w:ascii="Simplified Arabic" w:hAnsi="Simplified Arabic" w:cs="Simplified Arabic" w:hint="cs"/>
          <w:b/>
          <w:bCs/>
          <w:sz w:val="28"/>
          <w:szCs w:val="28"/>
          <w:rtl/>
          <w:lang w:bidi="ar-JO"/>
        </w:rPr>
        <w:t>.</w:t>
      </w:r>
    </w:p>
    <w:p w:rsidR="00284969" w:rsidRDefault="00284969" w:rsidP="00591A4E">
      <w:pPr>
        <w:spacing w:after="0" w:line="240" w:lineRule="auto"/>
        <w:rPr>
          <w:rFonts w:ascii="Simplified Arabic" w:hAnsi="Simplified Arabic" w:cs="Simplified Arabic"/>
          <w:bCs/>
          <w:sz w:val="28"/>
          <w:szCs w:val="28"/>
          <w:rtl/>
          <w:lang w:bidi="ar-JO"/>
        </w:rPr>
      </w:pPr>
    </w:p>
    <w:p w:rsidR="00591A4E" w:rsidRPr="009F0764" w:rsidRDefault="00591A4E" w:rsidP="00591A4E">
      <w:pPr>
        <w:spacing w:after="0" w:line="240" w:lineRule="auto"/>
        <w:rPr>
          <w:rFonts w:ascii="Simplified Arabic" w:hAnsi="Simplified Arabic" w:cs="Simplified Arabic"/>
          <w:b/>
          <w:bCs/>
          <w:sz w:val="28"/>
          <w:szCs w:val="28"/>
          <w:u w:val="single"/>
          <w:rtl/>
        </w:rPr>
      </w:pPr>
      <w:r>
        <w:rPr>
          <w:rFonts w:ascii="Simplified Arabic" w:hAnsi="Simplified Arabic" w:cs="Simplified Arabic" w:hint="cs"/>
          <w:bCs/>
          <w:sz w:val="28"/>
          <w:szCs w:val="28"/>
          <w:rtl/>
          <w:lang w:bidi="ar-JO"/>
        </w:rPr>
        <w:t>ثانياً:</w:t>
      </w:r>
      <w:r w:rsidRPr="009F0764">
        <w:rPr>
          <w:rFonts w:ascii="Simplified Arabic" w:hAnsi="Simplified Arabic" w:cs="Simplified Arabic"/>
          <w:bCs/>
          <w:sz w:val="28"/>
          <w:szCs w:val="28"/>
          <w:rtl/>
          <w:lang w:bidi="ar-JO"/>
        </w:rPr>
        <w:t xml:space="preserve"> </w:t>
      </w:r>
      <w:r>
        <w:rPr>
          <w:rFonts w:ascii="Simplified Arabic" w:hAnsi="Simplified Arabic" w:cs="Simplified Arabic" w:hint="cs"/>
          <w:bCs/>
          <w:sz w:val="28"/>
          <w:szCs w:val="28"/>
          <w:rtl/>
          <w:lang w:bidi="ar-JO"/>
        </w:rPr>
        <w:t>ت</w:t>
      </w:r>
      <w:r w:rsidRPr="009F0764">
        <w:rPr>
          <w:rFonts w:ascii="Simplified Arabic" w:hAnsi="Simplified Arabic" w:cs="Simplified Arabic"/>
          <w:b/>
          <w:bCs/>
          <w:sz w:val="28"/>
          <w:szCs w:val="28"/>
          <w:u w:val="single"/>
          <w:rtl/>
        </w:rPr>
        <w:t>عليمات الامتحان</w:t>
      </w:r>
    </w:p>
    <w:p w:rsidR="00591A4E" w:rsidRPr="009F0764" w:rsidRDefault="00591A4E" w:rsidP="000270B1">
      <w:pPr>
        <w:pStyle w:val="a3"/>
        <w:numPr>
          <w:ilvl w:val="0"/>
          <w:numId w:val="7"/>
        </w:numPr>
        <w:bidi/>
        <w:jc w:val="highKashida"/>
        <w:rPr>
          <w:rFonts w:ascii="Simplified Arabic" w:hAnsi="Simplified Arabic" w:cs="Simplified Arabic"/>
          <w:sz w:val="28"/>
          <w:szCs w:val="28"/>
        </w:rPr>
      </w:pPr>
      <w:r w:rsidRPr="009F0764">
        <w:rPr>
          <w:rFonts w:ascii="Simplified Arabic" w:hAnsi="Simplified Arabic" w:cs="Simplified Arabic"/>
          <w:sz w:val="28"/>
          <w:szCs w:val="28"/>
          <w:rtl/>
          <w:lang w:bidi="ar-JO"/>
        </w:rPr>
        <w:t xml:space="preserve">يجري انعقاد الامتحان في جلستين </w:t>
      </w:r>
      <w:r>
        <w:rPr>
          <w:rFonts w:ascii="Simplified Arabic" w:hAnsi="Simplified Arabic" w:cs="Simplified Arabic" w:hint="cs"/>
          <w:sz w:val="28"/>
          <w:szCs w:val="28"/>
          <w:rtl/>
          <w:lang w:bidi="ar-JO"/>
        </w:rPr>
        <w:t>و</w:t>
      </w:r>
      <w:r w:rsidR="000270B1">
        <w:rPr>
          <w:rFonts w:ascii="Simplified Arabic" w:hAnsi="Simplified Arabic" w:cs="Simplified Arabic"/>
          <w:sz w:val="28"/>
          <w:szCs w:val="28"/>
          <w:rtl/>
          <w:lang w:bidi="ar-JO"/>
        </w:rPr>
        <w:t>في يومين</w:t>
      </w:r>
      <w:r w:rsidRPr="009F0764">
        <w:rPr>
          <w:rFonts w:ascii="Simplified Arabic" w:hAnsi="Simplified Arabic" w:cs="Simplified Arabic" w:hint="cs"/>
          <w:sz w:val="28"/>
          <w:szCs w:val="28"/>
          <w:rtl/>
        </w:rPr>
        <w:t xml:space="preserve">، </w:t>
      </w:r>
      <w:r w:rsidRPr="009F0764">
        <w:rPr>
          <w:rFonts w:ascii="Simplified Arabic" w:hAnsi="Simplified Arabic" w:cs="Simplified Arabic"/>
          <w:sz w:val="28"/>
          <w:szCs w:val="28"/>
          <w:rtl/>
          <w:lang w:bidi="ar-JO"/>
        </w:rPr>
        <w:t>بواقع ثلاث ساعات للجلسة الواحدة</w:t>
      </w:r>
      <w:r w:rsidRPr="009F0764">
        <w:rPr>
          <w:rFonts w:ascii="Simplified Arabic" w:hAnsi="Simplified Arabic" w:cs="Simplified Arabic"/>
          <w:sz w:val="28"/>
          <w:szCs w:val="28"/>
          <w:rtl/>
        </w:rPr>
        <w:t>.</w:t>
      </w:r>
    </w:p>
    <w:p w:rsidR="00591A4E" w:rsidRPr="009F0764" w:rsidRDefault="00591A4E" w:rsidP="000419E5">
      <w:pPr>
        <w:pStyle w:val="a3"/>
        <w:numPr>
          <w:ilvl w:val="0"/>
          <w:numId w:val="7"/>
        </w:numPr>
        <w:bidi/>
        <w:jc w:val="highKashida"/>
        <w:rPr>
          <w:rFonts w:ascii="Simplified Arabic" w:hAnsi="Simplified Arabic" w:cs="Simplified Arabic"/>
          <w:sz w:val="28"/>
          <w:szCs w:val="28"/>
          <w:lang w:bidi="ar-JO"/>
        </w:rPr>
      </w:pPr>
      <w:r w:rsidRPr="009F0764">
        <w:rPr>
          <w:rFonts w:ascii="Simplified Arabic" w:hAnsi="Simplified Arabic" w:cs="Simplified Arabic"/>
          <w:sz w:val="28"/>
          <w:szCs w:val="28"/>
          <w:rtl/>
          <w:lang w:bidi="ar-JO"/>
        </w:rPr>
        <w:t xml:space="preserve">تعقد الجلسة الأولى يوم </w:t>
      </w:r>
      <w:r w:rsidR="004A615E">
        <w:rPr>
          <w:rFonts w:ascii="Simplified Arabic" w:hAnsi="Simplified Arabic" w:cs="Simplified Arabic" w:hint="cs"/>
          <w:sz w:val="28"/>
          <w:szCs w:val="28"/>
          <w:rtl/>
          <w:lang w:bidi="ar-JO"/>
        </w:rPr>
        <w:t>ال</w:t>
      </w:r>
      <w:r w:rsidR="004D4DC9">
        <w:rPr>
          <w:rFonts w:ascii="Simplified Arabic" w:hAnsi="Simplified Arabic" w:cs="Simplified Arabic" w:hint="cs"/>
          <w:sz w:val="28"/>
          <w:szCs w:val="28"/>
          <w:rtl/>
          <w:lang w:bidi="ar-JO"/>
        </w:rPr>
        <w:t>إثنين</w:t>
      </w:r>
      <w:r w:rsidR="004A615E">
        <w:rPr>
          <w:rFonts w:ascii="Simplified Arabic" w:hAnsi="Simplified Arabic" w:cs="Simplified Arabic" w:hint="cs"/>
          <w:sz w:val="28"/>
          <w:szCs w:val="28"/>
          <w:rtl/>
          <w:lang w:bidi="ar-JO"/>
        </w:rPr>
        <w:t xml:space="preserve"> </w:t>
      </w:r>
      <w:r w:rsidR="000419E5" w:rsidRPr="00D512B9">
        <w:rPr>
          <w:rFonts w:ascii="Simplified Arabic" w:hAnsi="Simplified Arabic" w:cs="Simplified Arabic" w:hint="cs"/>
          <w:sz w:val="28"/>
          <w:szCs w:val="28"/>
          <w:rtl/>
          <w:lang w:bidi="ar-JO"/>
        </w:rPr>
        <w:t>(9/12/20244</w:t>
      </w:r>
    </w:p>
    <w:p w:rsidR="00591A4E" w:rsidRPr="009F0764" w:rsidRDefault="00591A4E" w:rsidP="000419E5">
      <w:pPr>
        <w:pStyle w:val="a3"/>
        <w:numPr>
          <w:ilvl w:val="0"/>
          <w:numId w:val="7"/>
        </w:numPr>
        <w:bidi/>
        <w:jc w:val="highKashida"/>
        <w:rPr>
          <w:rFonts w:ascii="Simplified Arabic" w:hAnsi="Simplified Arabic" w:cs="Simplified Arabic"/>
          <w:sz w:val="28"/>
          <w:szCs w:val="28"/>
          <w:lang w:bidi="ar-JO"/>
        </w:rPr>
      </w:pPr>
      <w:r w:rsidRPr="009F0764">
        <w:rPr>
          <w:rFonts w:ascii="Simplified Arabic" w:hAnsi="Simplified Arabic" w:cs="Simplified Arabic"/>
          <w:sz w:val="28"/>
          <w:szCs w:val="28"/>
          <w:rtl/>
          <w:lang w:bidi="ar-JO"/>
        </w:rPr>
        <w:t>تعقد الجلسة الثانية يوم ا</w:t>
      </w:r>
      <w:r w:rsidR="00C05C17">
        <w:rPr>
          <w:rFonts w:ascii="Simplified Arabic" w:hAnsi="Simplified Arabic" w:cs="Simplified Arabic" w:hint="cs"/>
          <w:sz w:val="28"/>
          <w:szCs w:val="28"/>
          <w:rtl/>
          <w:lang w:bidi="ar-JO"/>
        </w:rPr>
        <w:t>ل</w:t>
      </w:r>
      <w:r w:rsidR="004A615E">
        <w:rPr>
          <w:rFonts w:ascii="Simplified Arabic" w:hAnsi="Simplified Arabic" w:cs="Simplified Arabic" w:hint="cs"/>
          <w:sz w:val="28"/>
          <w:szCs w:val="28"/>
          <w:rtl/>
          <w:lang w:bidi="ar-JO"/>
        </w:rPr>
        <w:t xml:space="preserve">خميس </w:t>
      </w:r>
      <w:r w:rsidR="000419E5" w:rsidRPr="00D512B9">
        <w:rPr>
          <w:rFonts w:ascii="Simplified Arabic" w:hAnsi="Simplified Arabic" w:cs="Simplified Arabic" w:hint="cs"/>
          <w:sz w:val="28"/>
          <w:szCs w:val="28"/>
          <w:rtl/>
          <w:lang w:bidi="ar-JO"/>
        </w:rPr>
        <w:t>(12/12/2024)</w:t>
      </w:r>
    </w:p>
    <w:p w:rsidR="00591A4E" w:rsidRPr="009F0764" w:rsidRDefault="00591A4E" w:rsidP="00B61131">
      <w:pPr>
        <w:pStyle w:val="a3"/>
        <w:numPr>
          <w:ilvl w:val="0"/>
          <w:numId w:val="7"/>
        </w:numPr>
        <w:bidi/>
        <w:ind w:right="-426"/>
        <w:jc w:val="highKashida"/>
        <w:rPr>
          <w:rFonts w:ascii="Simplified Arabic" w:hAnsi="Simplified Arabic" w:cs="Simplified Arabic"/>
          <w:sz w:val="28"/>
          <w:szCs w:val="28"/>
          <w:lang w:bidi="ar-JO"/>
        </w:rPr>
      </w:pPr>
      <w:r w:rsidRPr="009F0764">
        <w:rPr>
          <w:rFonts w:ascii="Simplified Arabic" w:hAnsi="Simplified Arabic" w:cs="Simplified Arabic"/>
          <w:sz w:val="28"/>
          <w:szCs w:val="28"/>
          <w:rtl/>
          <w:lang w:bidi="ar-JO"/>
        </w:rPr>
        <w:t xml:space="preserve">يمتحن الطالب في الجلسة الأولى في </w:t>
      </w:r>
      <w:r w:rsidR="00B61131">
        <w:rPr>
          <w:rFonts w:ascii="Simplified Arabic" w:hAnsi="Simplified Arabic" w:cs="Simplified Arabic" w:hint="cs"/>
          <w:sz w:val="28"/>
          <w:szCs w:val="28"/>
          <w:rtl/>
          <w:lang w:bidi="ar-JO"/>
        </w:rPr>
        <w:t>محاور الجلسة الأولى المذكورة أعلاه</w:t>
      </w:r>
      <w:r>
        <w:rPr>
          <w:rFonts w:ascii="Simplified Arabic" w:hAnsi="Simplified Arabic" w:cs="Simplified Arabic" w:hint="cs"/>
          <w:sz w:val="28"/>
          <w:szCs w:val="28"/>
          <w:rtl/>
          <w:lang w:bidi="ar-JO"/>
        </w:rPr>
        <w:t>.</w:t>
      </w:r>
    </w:p>
    <w:p w:rsidR="00591A4E" w:rsidRPr="009F0764" w:rsidRDefault="00591A4E" w:rsidP="00CA6555">
      <w:pPr>
        <w:pStyle w:val="a3"/>
        <w:numPr>
          <w:ilvl w:val="0"/>
          <w:numId w:val="7"/>
        </w:numPr>
        <w:bidi/>
        <w:ind w:right="-284"/>
        <w:jc w:val="highKashida"/>
        <w:rPr>
          <w:rFonts w:ascii="Simplified Arabic" w:hAnsi="Simplified Arabic" w:cs="Simplified Arabic"/>
          <w:sz w:val="28"/>
          <w:szCs w:val="28"/>
          <w:lang w:bidi="ar-JO"/>
        </w:rPr>
      </w:pPr>
      <w:r w:rsidRPr="009F0764">
        <w:rPr>
          <w:rFonts w:ascii="Simplified Arabic" w:hAnsi="Simplified Arabic" w:cs="Simplified Arabic"/>
          <w:sz w:val="28"/>
          <w:szCs w:val="28"/>
          <w:rtl/>
          <w:lang w:bidi="ar-JO"/>
        </w:rPr>
        <w:t xml:space="preserve">يمتحن الطالب في الجلسة الثانية في </w:t>
      </w:r>
      <w:r w:rsidR="00B61131">
        <w:rPr>
          <w:rFonts w:ascii="Simplified Arabic" w:hAnsi="Simplified Arabic" w:cs="Simplified Arabic" w:hint="cs"/>
          <w:sz w:val="28"/>
          <w:szCs w:val="28"/>
          <w:rtl/>
          <w:lang w:bidi="ar-JO"/>
        </w:rPr>
        <w:t>محاور الجلسة الثانية المذكورة أعلاه.</w:t>
      </w:r>
    </w:p>
    <w:p w:rsidR="00591A4E" w:rsidRPr="00AC2A30" w:rsidRDefault="000270B1" w:rsidP="00591A4E">
      <w:pPr>
        <w:pStyle w:val="a3"/>
        <w:numPr>
          <w:ilvl w:val="0"/>
          <w:numId w:val="7"/>
        </w:numPr>
        <w:bidi/>
        <w:jc w:val="highKashida"/>
        <w:rPr>
          <w:rFonts w:ascii="Simplified Arabic" w:hAnsi="Simplified Arabic" w:cs="Simplified Arabic"/>
          <w:sz w:val="28"/>
          <w:szCs w:val="28"/>
        </w:rPr>
      </w:pPr>
      <w:r>
        <w:rPr>
          <w:rFonts w:ascii="Simplified Arabic" w:hAnsi="Simplified Arabic" w:cs="Simplified Arabic" w:hint="cs"/>
          <w:sz w:val="28"/>
          <w:szCs w:val="28"/>
          <w:rtl/>
        </w:rPr>
        <w:lastRenderedPageBreak/>
        <w:t xml:space="preserve">يهدف الامتحان الشامل إلى قياس قدرة الطالب على استيعاب المفاهيم الأساسية والمتقدمة التي اكتسبها في دراسته، والربط بينهما، وتوظيفها في حل المشكلات التعليمية، والتطبيقية في مجال تخصصه، ويشمل ذلك الإلمام العام بالمنظومة المعرفية في موضوع تخصصه. </w:t>
      </w:r>
    </w:p>
    <w:p w:rsidR="00591A4E" w:rsidRPr="009F0764" w:rsidRDefault="00591A4E" w:rsidP="00591A4E">
      <w:pPr>
        <w:pStyle w:val="a3"/>
        <w:numPr>
          <w:ilvl w:val="0"/>
          <w:numId w:val="7"/>
        </w:numPr>
        <w:bidi/>
        <w:jc w:val="highKashida"/>
        <w:rPr>
          <w:rFonts w:ascii="Simplified Arabic" w:hAnsi="Simplified Arabic" w:cs="Simplified Arabic"/>
          <w:sz w:val="28"/>
          <w:szCs w:val="28"/>
        </w:rPr>
      </w:pPr>
      <w:r w:rsidRPr="009F0764">
        <w:rPr>
          <w:rFonts w:ascii="Simplified Arabic" w:hAnsi="Simplified Arabic" w:cs="Simplified Arabic"/>
          <w:sz w:val="28"/>
          <w:szCs w:val="28"/>
          <w:rtl/>
          <w:lang w:bidi="ar-JO"/>
        </w:rPr>
        <w:t>تقتضي الإجابة عن أسئلة هذا الامتحان الرجوع إلى المحاضرات المرتبطة بالمحاور ذات الصلة، و</w:t>
      </w:r>
      <w:r>
        <w:rPr>
          <w:rFonts w:ascii="Simplified Arabic" w:hAnsi="Simplified Arabic" w:cs="Simplified Arabic" w:hint="cs"/>
          <w:sz w:val="28"/>
          <w:szCs w:val="28"/>
          <w:rtl/>
          <w:lang w:bidi="ar-JO"/>
        </w:rPr>
        <w:t xml:space="preserve">كذلك </w:t>
      </w:r>
      <w:r w:rsidRPr="009F0764">
        <w:rPr>
          <w:rFonts w:ascii="Simplified Arabic" w:hAnsi="Simplified Arabic" w:cs="Simplified Arabic"/>
          <w:sz w:val="28"/>
          <w:szCs w:val="28"/>
          <w:rtl/>
          <w:lang w:bidi="ar-JO"/>
        </w:rPr>
        <w:t>المراجع والمصادر المتعلقة بهذا المحاور.</w:t>
      </w:r>
    </w:p>
    <w:p w:rsidR="00591A4E" w:rsidRPr="0013219D" w:rsidRDefault="00591A4E" w:rsidP="00591A4E">
      <w:pPr>
        <w:pStyle w:val="a3"/>
        <w:numPr>
          <w:ilvl w:val="0"/>
          <w:numId w:val="7"/>
        </w:numPr>
        <w:bidi/>
        <w:jc w:val="highKashida"/>
        <w:rPr>
          <w:rFonts w:ascii="Simplified Arabic" w:hAnsi="Simplified Arabic" w:cs="Simplified Arabic"/>
          <w:sz w:val="28"/>
          <w:szCs w:val="28"/>
          <w:lang w:bidi="ar-JO"/>
        </w:rPr>
      </w:pPr>
      <w:r w:rsidRPr="0013219D">
        <w:rPr>
          <w:rFonts w:ascii="Simplified Arabic" w:hAnsi="Simplified Arabic" w:cs="Simplified Arabic" w:hint="cs"/>
          <w:sz w:val="28"/>
          <w:szCs w:val="28"/>
          <w:rtl/>
          <w:lang w:bidi="ar-JO"/>
        </w:rPr>
        <w:t>على جميع الطلبة الذين سيتقدمون لهذا الامتحان مراجعة الدائرة المالية ودائرة القبول والتسجيل وإحضار طلب التقدم للامتحان الشامل وتسليمه لرئيس القسم قبل عشرة أيام من موعد الامتحان.</w:t>
      </w:r>
    </w:p>
    <w:p w:rsidR="00591A4E" w:rsidRPr="00591A4E" w:rsidRDefault="00591A4E" w:rsidP="00591A4E">
      <w:pPr>
        <w:pStyle w:val="a3"/>
        <w:numPr>
          <w:ilvl w:val="0"/>
          <w:numId w:val="1"/>
        </w:numPr>
        <w:bidi/>
        <w:spacing w:before="100" w:beforeAutospacing="1" w:after="100" w:afterAutospacing="1"/>
        <w:rPr>
          <w:rFonts w:ascii="Simplified Arabic" w:hAnsi="Simplified Arabic" w:cs="Simplified Arabic"/>
          <w:sz w:val="28"/>
          <w:szCs w:val="28"/>
          <w:rtl/>
          <w:lang w:bidi="ar-JO"/>
        </w:rPr>
      </w:pPr>
      <w:r w:rsidRPr="0013219D">
        <w:rPr>
          <w:rFonts w:ascii="Simplified Arabic" w:hAnsi="Simplified Arabic" w:cs="Simplified Arabic" w:hint="cs"/>
          <w:sz w:val="28"/>
          <w:szCs w:val="28"/>
          <w:rtl/>
          <w:lang w:bidi="ar-JO"/>
        </w:rPr>
        <w:t>علامة النجاح في الامتحان (70%)</w:t>
      </w:r>
    </w:p>
    <w:p w:rsidR="00591A4E" w:rsidRPr="009F0764" w:rsidRDefault="00591A4E" w:rsidP="00591A4E">
      <w:pPr>
        <w:spacing w:after="0" w:line="240" w:lineRule="auto"/>
        <w:rPr>
          <w:rFonts w:ascii="Simplified Arabic" w:hAnsi="Simplified Arabic" w:cs="Simplified Arabic"/>
          <w:b/>
          <w:bCs/>
          <w:sz w:val="28"/>
          <w:szCs w:val="28"/>
          <w:rtl/>
          <w:lang w:bidi="ar-JO"/>
        </w:rPr>
      </w:pPr>
      <w:r w:rsidRPr="009F0764">
        <w:rPr>
          <w:rFonts w:ascii="Simplified Arabic" w:hAnsi="Simplified Arabic" w:cs="Simplified Arabic"/>
          <w:b/>
          <w:bCs/>
          <w:sz w:val="28"/>
          <w:szCs w:val="28"/>
          <w:rtl/>
          <w:lang w:bidi="ar-JO"/>
        </w:rPr>
        <w:t>ثا</w:t>
      </w:r>
      <w:r>
        <w:rPr>
          <w:rFonts w:ascii="Simplified Arabic" w:hAnsi="Simplified Arabic" w:cs="Simplified Arabic" w:hint="cs"/>
          <w:b/>
          <w:bCs/>
          <w:sz w:val="28"/>
          <w:szCs w:val="28"/>
          <w:rtl/>
          <w:lang w:bidi="ar-JO"/>
        </w:rPr>
        <w:t>لث</w:t>
      </w:r>
      <w:r w:rsidRPr="009F0764">
        <w:rPr>
          <w:rFonts w:ascii="Simplified Arabic" w:hAnsi="Simplified Arabic" w:cs="Simplified Arabic"/>
          <w:b/>
          <w:bCs/>
          <w:sz w:val="28"/>
          <w:szCs w:val="28"/>
          <w:rtl/>
          <w:lang w:bidi="ar-JO"/>
        </w:rPr>
        <w:t>اً: القراءات المقترحة:</w:t>
      </w:r>
    </w:p>
    <w:p w:rsidR="00591A4E" w:rsidRPr="00AC2A30" w:rsidRDefault="00591A4E" w:rsidP="00591A4E">
      <w:pPr>
        <w:pStyle w:val="a3"/>
        <w:numPr>
          <w:ilvl w:val="0"/>
          <w:numId w:val="2"/>
        </w:numPr>
        <w:bidi/>
        <w:ind w:left="339" w:hanging="283"/>
        <w:jc w:val="both"/>
        <w:rPr>
          <w:rFonts w:ascii="Simplified Arabic" w:eastAsia="Calibri" w:hAnsi="Simplified Arabic" w:cs="Simplified Arabic"/>
          <w:sz w:val="26"/>
          <w:szCs w:val="26"/>
          <w:lang w:bidi="ar-JO"/>
        </w:rPr>
      </w:pPr>
      <w:r w:rsidRPr="00AC2A30">
        <w:rPr>
          <w:rFonts w:ascii="Simplified Arabic" w:eastAsia="Calibri" w:hAnsi="Simplified Arabic" w:cs="Simplified Arabic"/>
          <w:sz w:val="26"/>
          <w:szCs w:val="26"/>
          <w:rtl/>
          <w:lang w:bidi="ar-JO"/>
        </w:rPr>
        <w:t xml:space="preserve">سعادة، جودت. (2001). </w:t>
      </w:r>
      <w:r w:rsidRPr="00AC2A30">
        <w:rPr>
          <w:rFonts w:ascii="Simplified Arabic" w:eastAsia="Calibri" w:hAnsi="Simplified Arabic" w:cs="Simplified Arabic"/>
          <w:b/>
          <w:bCs/>
          <w:sz w:val="26"/>
          <w:szCs w:val="26"/>
          <w:rtl/>
          <w:lang w:bidi="ar-JO"/>
        </w:rPr>
        <w:t>تنظيمات المناهج وتخطيطها وتطويرها</w:t>
      </w:r>
      <w:r w:rsidRPr="00AC2A30">
        <w:rPr>
          <w:rFonts w:ascii="Simplified Arabic" w:eastAsia="Calibri" w:hAnsi="Simplified Arabic" w:cs="Simplified Arabic"/>
          <w:sz w:val="26"/>
          <w:szCs w:val="26"/>
          <w:rtl/>
          <w:lang w:bidi="ar-JO"/>
        </w:rPr>
        <w:t>. عمان: دار الفكر.</w:t>
      </w:r>
    </w:p>
    <w:p w:rsidR="00591A4E" w:rsidRPr="00AC2A30" w:rsidRDefault="00591A4E" w:rsidP="00591A4E">
      <w:pPr>
        <w:pStyle w:val="a3"/>
        <w:numPr>
          <w:ilvl w:val="0"/>
          <w:numId w:val="2"/>
        </w:numPr>
        <w:bidi/>
        <w:ind w:left="339" w:hanging="283"/>
        <w:jc w:val="both"/>
        <w:rPr>
          <w:rFonts w:ascii="Simplified Arabic" w:hAnsi="Simplified Arabic" w:cs="Simplified Arabic"/>
          <w:sz w:val="26"/>
          <w:szCs w:val="26"/>
          <w:lang w:bidi="ar-JO"/>
        </w:rPr>
      </w:pPr>
      <w:r w:rsidRPr="00AC2A30">
        <w:rPr>
          <w:rFonts w:ascii="Simplified Arabic" w:hAnsi="Simplified Arabic" w:cs="Simplified Arabic"/>
          <w:sz w:val="26"/>
          <w:szCs w:val="26"/>
          <w:rtl/>
          <w:lang w:bidi="ar-JO"/>
        </w:rPr>
        <w:t xml:space="preserve">سلامة، عادل أبو العز. (2005). </w:t>
      </w:r>
      <w:r w:rsidRPr="00AC2A30">
        <w:rPr>
          <w:rFonts w:ascii="Simplified Arabic" w:hAnsi="Simplified Arabic" w:cs="Simplified Arabic"/>
          <w:b/>
          <w:bCs/>
          <w:sz w:val="26"/>
          <w:szCs w:val="26"/>
          <w:rtl/>
          <w:lang w:bidi="ar-JO"/>
        </w:rPr>
        <w:t>تخطيط المناهج وتنظيماتها بين النظرية والتطبيق</w:t>
      </w:r>
      <w:r w:rsidRPr="00AC2A30">
        <w:rPr>
          <w:rFonts w:ascii="Simplified Arabic" w:hAnsi="Simplified Arabic" w:cs="Simplified Arabic"/>
          <w:sz w:val="26"/>
          <w:szCs w:val="26"/>
          <w:rtl/>
          <w:lang w:bidi="ar-JO"/>
        </w:rPr>
        <w:t>. عمان: دار ديبونو.</w:t>
      </w:r>
    </w:p>
    <w:p w:rsidR="00591A4E" w:rsidRPr="00AC2A30" w:rsidRDefault="00591A4E" w:rsidP="00591A4E">
      <w:pPr>
        <w:pStyle w:val="a3"/>
        <w:numPr>
          <w:ilvl w:val="0"/>
          <w:numId w:val="2"/>
        </w:numPr>
        <w:bidi/>
        <w:ind w:left="339" w:hanging="283"/>
        <w:jc w:val="both"/>
        <w:rPr>
          <w:rFonts w:ascii="Simplified Arabic" w:eastAsia="Calibri" w:hAnsi="Simplified Arabic" w:cs="Simplified Arabic"/>
          <w:sz w:val="26"/>
          <w:szCs w:val="26"/>
          <w:lang w:bidi="ar-JO"/>
        </w:rPr>
      </w:pPr>
      <w:r w:rsidRPr="00AC2A30">
        <w:rPr>
          <w:rFonts w:ascii="Simplified Arabic" w:eastAsia="Calibri" w:hAnsi="Simplified Arabic" w:cs="Simplified Arabic"/>
          <w:sz w:val="26"/>
          <w:szCs w:val="26"/>
          <w:rtl/>
          <w:lang w:bidi="ar-JO"/>
        </w:rPr>
        <w:t xml:space="preserve">شوق، محمود أحمد. (1998). </w:t>
      </w:r>
      <w:r w:rsidRPr="00AC2A30">
        <w:rPr>
          <w:rFonts w:ascii="Simplified Arabic" w:eastAsia="Calibri" w:hAnsi="Simplified Arabic" w:cs="Simplified Arabic"/>
          <w:b/>
          <w:bCs/>
          <w:sz w:val="26"/>
          <w:szCs w:val="26"/>
          <w:rtl/>
          <w:lang w:bidi="ar-JO"/>
        </w:rPr>
        <w:t>الاتجاهات الحديثة في تخطيط المناهج الدراسية في ضوء التوجهات الإسلامية</w:t>
      </w:r>
      <w:r w:rsidRPr="00AC2A30">
        <w:rPr>
          <w:rFonts w:ascii="Simplified Arabic" w:eastAsia="Calibri" w:hAnsi="Simplified Arabic" w:cs="Simplified Arabic"/>
          <w:sz w:val="26"/>
          <w:szCs w:val="26"/>
          <w:rtl/>
          <w:lang w:bidi="ar-JO"/>
        </w:rPr>
        <w:t>. القاهرة: دار الفكر العربي.</w:t>
      </w:r>
    </w:p>
    <w:p w:rsidR="00591A4E" w:rsidRPr="00AC2A30" w:rsidRDefault="00591A4E" w:rsidP="00591A4E">
      <w:pPr>
        <w:numPr>
          <w:ilvl w:val="0"/>
          <w:numId w:val="3"/>
        </w:numPr>
        <w:spacing w:after="0" w:line="240" w:lineRule="auto"/>
        <w:ind w:left="339" w:hanging="283"/>
        <w:jc w:val="both"/>
        <w:rPr>
          <w:rFonts w:ascii="Simplified Arabic" w:hAnsi="Simplified Arabic" w:cs="Simplified Arabic"/>
          <w:sz w:val="26"/>
          <w:szCs w:val="26"/>
          <w:lang w:bidi="ar-JO"/>
        </w:rPr>
      </w:pPr>
      <w:r w:rsidRPr="00AC2A30">
        <w:rPr>
          <w:rFonts w:ascii="Simplified Arabic" w:hAnsi="Simplified Arabic" w:cs="Simplified Arabic"/>
          <w:sz w:val="26"/>
          <w:szCs w:val="26"/>
          <w:rtl/>
          <w:lang w:bidi="ar-JO"/>
        </w:rPr>
        <w:t xml:space="preserve">طعيمة، رشدي. (2004). </w:t>
      </w:r>
      <w:r w:rsidRPr="00AC2A30">
        <w:rPr>
          <w:rFonts w:ascii="Simplified Arabic" w:hAnsi="Simplified Arabic" w:cs="Simplified Arabic"/>
          <w:b/>
          <w:bCs/>
          <w:sz w:val="26"/>
          <w:szCs w:val="26"/>
          <w:rtl/>
          <w:lang w:bidi="ar-JO"/>
        </w:rPr>
        <w:t>تحليل المحتوى في العلوم الإنسانية</w:t>
      </w:r>
      <w:r w:rsidRPr="00AC2A30">
        <w:rPr>
          <w:rFonts w:ascii="Simplified Arabic" w:hAnsi="Simplified Arabic" w:cs="Simplified Arabic"/>
          <w:sz w:val="26"/>
          <w:szCs w:val="26"/>
          <w:rtl/>
          <w:lang w:bidi="ar-JO"/>
        </w:rPr>
        <w:t>. القاهرة: دار الفكر العربي.</w:t>
      </w:r>
    </w:p>
    <w:p w:rsidR="00591A4E" w:rsidRPr="00AC2A30" w:rsidRDefault="00591A4E" w:rsidP="00591A4E">
      <w:pPr>
        <w:numPr>
          <w:ilvl w:val="0"/>
          <w:numId w:val="3"/>
        </w:numPr>
        <w:spacing w:after="0" w:line="240" w:lineRule="auto"/>
        <w:ind w:left="339" w:hanging="283"/>
        <w:jc w:val="both"/>
        <w:rPr>
          <w:rFonts w:ascii="Simplified Arabic" w:hAnsi="Simplified Arabic" w:cs="Simplified Arabic"/>
          <w:sz w:val="26"/>
          <w:szCs w:val="26"/>
          <w:lang w:bidi="ar-JO"/>
        </w:rPr>
      </w:pPr>
      <w:r w:rsidRPr="00AC2A30">
        <w:rPr>
          <w:rFonts w:ascii="Simplified Arabic" w:hAnsi="Simplified Arabic" w:cs="Simplified Arabic"/>
          <w:sz w:val="26"/>
          <w:szCs w:val="26"/>
          <w:rtl/>
          <w:lang w:bidi="ar-JO"/>
        </w:rPr>
        <w:t xml:space="preserve">المطلس، عبده. (1997). </w:t>
      </w:r>
      <w:r w:rsidRPr="00AC2A30">
        <w:rPr>
          <w:rFonts w:ascii="Simplified Arabic" w:hAnsi="Simplified Arabic" w:cs="Simplified Arabic"/>
          <w:b/>
          <w:bCs/>
          <w:sz w:val="26"/>
          <w:szCs w:val="26"/>
          <w:rtl/>
          <w:lang w:bidi="ar-JO"/>
        </w:rPr>
        <w:t>تحليل المناهج</w:t>
      </w:r>
      <w:r w:rsidRPr="00AC2A30">
        <w:rPr>
          <w:rFonts w:ascii="Simplified Arabic" w:hAnsi="Simplified Arabic" w:cs="Simplified Arabic"/>
          <w:sz w:val="26"/>
          <w:szCs w:val="26"/>
          <w:rtl/>
          <w:lang w:bidi="ar-JO"/>
        </w:rPr>
        <w:t>. صنعاء: دار المنار.</w:t>
      </w:r>
    </w:p>
    <w:p w:rsidR="00591A4E" w:rsidRPr="00AC2A30" w:rsidRDefault="00591A4E" w:rsidP="00591A4E">
      <w:pPr>
        <w:numPr>
          <w:ilvl w:val="0"/>
          <w:numId w:val="3"/>
        </w:numPr>
        <w:spacing w:after="0" w:line="240" w:lineRule="auto"/>
        <w:ind w:left="339" w:hanging="283"/>
        <w:jc w:val="both"/>
        <w:rPr>
          <w:rFonts w:ascii="Simplified Arabic" w:eastAsia="Times New Roman" w:hAnsi="Simplified Arabic" w:cs="Simplified Arabic"/>
          <w:sz w:val="26"/>
          <w:szCs w:val="26"/>
          <w:lang w:bidi="ar-JO"/>
        </w:rPr>
      </w:pPr>
      <w:r w:rsidRPr="00AC2A30">
        <w:rPr>
          <w:rFonts w:ascii="Simplified Arabic" w:hAnsi="Simplified Arabic" w:cs="Simplified Arabic"/>
          <w:sz w:val="26"/>
          <w:szCs w:val="26"/>
          <w:rtl/>
          <w:lang w:bidi="ar-JO"/>
        </w:rPr>
        <w:t xml:space="preserve">ضمرة، عزمي. (2009). </w:t>
      </w:r>
      <w:r w:rsidRPr="00AC2A30">
        <w:rPr>
          <w:rFonts w:ascii="Simplified Arabic" w:hAnsi="Simplified Arabic" w:cs="Simplified Arabic"/>
          <w:b/>
          <w:bCs/>
          <w:sz w:val="26"/>
          <w:szCs w:val="26"/>
          <w:rtl/>
          <w:lang w:bidi="ar-JO"/>
        </w:rPr>
        <w:t>تحليل المناهج وتقويمها ونقدها.</w:t>
      </w:r>
      <w:r w:rsidRPr="00AC2A30">
        <w:rPr>
          <w:rFonts w:ascii="Simplified Arabic" w:hAnsi="Simplified Arabic" w:cs="Simplified Arabic"/>
          <w:sz w:val="26"/>
          <w:szCs w:val="26"/>
          <w:rtl/>
          <w:lang w:bidi="ar-JO"/>
        </w:rPr>
        <w:t xml:space="preserve"> عمان: مؤسسة الوراق للنشر والتوزيع. </w:t>
      </w:r>
    </w:p>
    <w:p w:rsidR="00591A4E" w:rsidRPr="00AC2A30" w:rsidRDefault="00591A4E" w:rsidP="00591A4E">
      <w:pPr>
        <w:pStyle w:val="a3"/>
        <w:numPr>
          <w:ilvl w:val="0"/>
          <w:numId w:val="3"/>
        </w:numPr>
        <w:bidi/>
        <w:ind w:left="339" w:hanging="283"/>
        <w:jc w:val="both"/>
        <w:rPr>
          <w:rFonts w:ascii="Simplified Arabic" w:eastAsia="Calibri" w:hAnsi="Simplified Arabic" w:cs="Simplified Arabic"/>
          <w:sz w:val="26"/>
          <w:szCs w:val="26"/>
          <w:lang w:bidi="ar-JO"/>
        </w:rPr>
      </w:pPr>
      <w:r w:rsidRPr="00AC2A30">
        <w:rPr>
          <w:rFonts w:ascii="Simplified Arabic" w:eastAsia="Calibri" w:hAnsi="Simplified Arabic" w:cs="Simplified Arabic"/>
          <w:sz w:val="26"/>
          <w:szCs w:val="26"/>
          <w:rtl/>
          <w:lang w:bidi="ar-JO"/>
        </w:rPr>
        <w:t xml:space="preserve">الخوالده، ناصر وعيد، يحيى. (2007). </w:t>
      </w:r>
      <w:r w:rsidRPr="00AC2A30">
        <w:rPr>
          <w:rFonts w:ascii="Simplified Arabic" w:eastAsia="Calibri" w:hAnsi="Simplified Arabic" w:cs="Simplified Arabic"/>
          <w:b/>
          <w:bCs/>
          <w:sz w:val="26"/>
          <w:szCs w:val="26"/>
          <w:rtl/>
          <w:lang w:bidi="ar-JO"/>
        </w:rPr>
        <w:t>تحليل المحتوى في مناهج التربية الإسلامية وكتبها.</w:t>
      </w:r>
      <w:r w:rsidRPr="00AC2A30">
        <w:rPr>
          <w:rFonts w:ascii="Simplified Arabic" w:eastAsia="Calibri" w:hAnsi="Simplified Arabic" w:cs="Simplified Arabic"/>
          <w:sz w:val="26"/>
          <w:szCs w:val="26"/>
          <w:rtl/>
          <w:lang w:bidi="ar-JO"/>
        </w:rPr>
        <w:t xml:space="preserve"> عمان: دار وائل للطباعة والنشر.</w:t>
      </w:r>
    </w:p>
    <w:p w:rsidR="00591A4E" w:rsidRPr="00AC2A30" w:rsidRDefault="00591A4E" w:rsidP="00591A4E">
      <w:pPr>
        <w:pStyle w:val="a3"/>
        <w:numPr>
          <w:ilvl w:val="0"/>
          <w:numId w:val="4"/>
        </w:numPr>
        <w:bidi/>
        <w:ind w:left="339" w:hanging="283"/>
        <w:jc w:val="both"/>
        <w:rPr>
          <w:rFonts w:ascii="Simplified Arabic" w:hAnsi="Simplified Arabic" w:cs="Simplified Arabic"/>
          <w:sz w:val="26"/>
          <w:szCs w:val="26"/>
          <w:rtl/>
        </w:rPr>
      </w:pPr>
      <w:r w:rsidRPr="00AC2A30">
        <w:rPr>
          <w:rFonts w:ascii="Simplified Arabic" w:hAnsi="Simplified Arabic" w:cs="Simplified Arabic"/>
          <w:sz w:val="26"/>
          <w:szCs w:val="26"/>
          <w:rtl/>
        </w:rPr>
        <w:t xml:space="preserve">زيتون، </w:t>
      </w:r>
      <w:r w:rsidRPr="00AC2A30">
        <w:rPr>
          <w:rFonts w:ascii="Simplified Arabic" w:eastAsia="Calibri" w:hAnsi="Simplified Arabic" w:cs="Simplified Arabic"/>
          <w:sz w:val="26"/>
          <w:szCs w:val="26"/>
          <w:rtl/>
          <w:lang w:bidi="ar-JO"/>
        </w:rPr>
        <w:t>عايش</w:t>
      </w:r>
      <w:r w:rsidRPr="00AC2A30">
        <w:rPr>
          <w:rFonts w:ascii="Simplified Arabic" w:hAnsi="Simplified Arabic" w:cs="Simplified Arabic"/>
          <w:sz w:val="26"/>
          <w:szCs w:val="26"/>
          <w:rtl/>
        </w:rPr>
        <w:t xml:space="preserve"> محمود. (2007). </w:t>
      </w:r>
      <w:r w:rsidRPr="00AC2A30">
        <w:rPr>
          <w:rFonts w:ascii="Simplified Arabic" w:hAnsi="Simplified Arabic" w:cs="Simplified Arabic"/>
          <w:b/>
          <w:bCs/>
          <w:sz w:val="26"/>
          <w:szCs w:val="26"/>
          <w:rtl/>
        </w:rPr>
        <w:t>النظرية البنائية واستراتيجيات تدريس العلوم</w:t>
      </w:r>
      <w:r w:rsidRPr="00AC2A30">
        <w:rPr>
          <w:rFonts w:ascii="Simplified Arabic" w:hAnsi="Simplified Arabic" w:cs="Simplified Arabic"/>
          <w:sz w:val="26"/>
          <w:szCs w:val="26"/>
          <w:rtl/>
        </w:rPr>
        <w:t>. عمان: دار الشروق للنشر والتوزيع.</w:t>
      </w:r>
    </w:p>
    <w:p w:rsidR="00591A4E" w:rsidRPr="00AC2A30" w:rsidRDefault="00591A4E" w:rsidP="00591A4E">
      <w:pPr>
        <w:pStyle w:val="a3"/>
        <w:numPr>
          <w:ilvl w:val="0"/>
          <w:numId w:val="4"/>
        </w:numPr>
        <w:bidi/>
        <w:ind w:left="339" w:hanging="283"/>
        <w:jc w:val="both"/>
        <w:rPr>
          <w:rFonts w:ascii="Simplified Arabic" w:eastAsia="Calibri" w:hAnsi="Simplified Arabic" w:cs="Simplified Arabic"/>
          <w:sz w:val="26"/>
          <w:szCs w:val="26"/>
          <w:lang w:bidi="ar-JO"/>
        </w:rPr>
      </w:pPr>
      <w:r w:rsidRPr="00AC2A30">
        <w:rPr>
          <w:rFonts w:ascii="Simplified Arabic" w:eastAsia="Calibri" w:hAnsi="Simplified Arabic" w:cs="Simplified Arabic"/>
          <w:sz w:val="26"/>
          <w:szCs w:val="26"/>
          <w:rtl/>
          <w:lang w:bidi="ar-JO"/>
        </w:rPr>
        <w:t xml:space="preserve">عبدالله، عبد الرحمن صالح. (1986). </w:t>
      </w:r>
      <w:r w:rsidRPr="00AC2A30">
        <w:rPr>
          <w:rFonts w:ascii="Simplified Arabic" w:eastAsia="Calibri" w:hAnsi="Simplified Arabic" w:cs="Simplified Arabic"/>
          <w:b/>
          <w:bCs/>
          <w:sz w:val="26"/>
          <w:szCs w:val="26"/>
          <w:rtl/>
          <w:lang w:bidi="ar-JO"/>
        </w:rPr>
        <w:t>المنهاج الدراسي: أسسه وصلته بالنظرية التربوية الإسلامية</w:t>
      </w:r>
      <w:r w:rsidRPr="00AC2A30">
        <w:rPr>
          <w:rFonts w:ascii="Simplified Arabic" w:eastAsia="Calibri" w:hAnsi="Simplified Arabic" w:cs="Simplified Arabic"/>
          <w:sz w:val="26"/>
          <w:szCs w:val="26"/>
          <w:rtl/>
          <w:lang w:bidi="ar-JO"/>
        </w:rPr>
        <w:t>. الرياض: شركة الطباعة العربية السعودية.</w:t>
      </w:r>
    </w:p>
    <w:p w:rsidR="00591A4E" w:rsidRPr="00AC2A30" w:rsidRDefault="00591A4E" w:rsidP="00591A4E">
      <w:pPr>
        <w:pStyle w:val="a3"/>
        <w:numPr>
          <w:ilvl w:val="0"/>
          <w:numId w:val="4"/>
        </w:numPr>
        <w:bidi/>
        <w:ind w:left="339" w:hanging="283"/>
        <w:jc w:val="both"/>
        <w:rPr>
          <w:rFonts w:ascii="Simplified Arabic" w:eastAsia="Calibri" w:hAnsi="Simplified Arabic" w:cs="Simplified Arabic"/>
          <w:sz w:val="26"/>
          <w:szCs w:val="26"/>
          <w:lang w:bidi="ar-JO"/>
        </w:rPr>
      </w:pPr>
      <w:r w:rsidRPr="00AC2A30">
        <w:rPr>
          <w:rFonts w:ascii="Simplified Arabic" w:eastAsia="Calibri" w:hAnsi="Simplified Arabic" w:cs="Simplified Arabic"/>
          <w:sz w:val="26"/>
          <w:szCs w:val="26"/>
          <w:rtl/>
          <w:lang w:bidi="ar-JO"/>
        </w:rPr>
        <w:t xml:space="preserve">نشوان، يعقوب حسين. (1992). </w:t>
      </w:r>
      <w:r w:rsidRPr="00AC2A30">
        <w:rPr>
          <w:rFonts w:ascii="Simplified Arabic" w:eastAsia="Calibri" w:hAnsi="Simplified Arabic" w:cs="Simplified Arabic"/>
          <w:b/>
          <w:bCs/>
          <w:sz w:val="26"/>
          <w:szCs w:val="26"/>
          <w:rtl/>
          <w:lang w:bidi="ar-JO"/>
        </w:rPr>
        <w:t>المنهج التربوي من منظور إسلامي</w:t>
      </w:r>
      <w:r w:rsidRPr="00AC2A30">
        <w:rPr>
          <w:rFonts w:ascii="Simplified Arabic" w:eastAsia="Calibri" w:hAnsi="Simplified Arabic" w:cs="Simplified Arabic"/>
          <w:sz w:val="26"/>
          <w:szCs w:val="26"/>
          <w:rtl/>
          <w:lang w:bidi="ar-JO"/>
        </w:rPr>
        <w:t>. عمان: دار الفرقان.</w:t>
      </w:r>
    </w:p>
    <w:p w:rsidR="00591A4E" w:rsidRPr="00AC2A30" w:rsidRDefault="00591A4E" w:rsidP="00591A4E">
      <w:pPr>
        <w:pStyle w:val="a3"/>
        <w:numPr>
          <w:ilvl w:val="0"/>
          <w:numId w:val="4"/>
        </w:numPr>
        <w:bidi/>
        <w:ind w:left="339" w:hanging="283"/>
        <w:jc w:val="both"/>
        <w:rPr>
          <w:rFonts w:ascii="Simplified Arabic" w:eastAsia="Calibri" w:hAnsi="Simplified Arabic" w:cs="Simplified Arabic"/>
          <w:sz w:val="26"/>
          <w:szCs w:val="26"/>
          <w:lang w:bidi="ar-JO"/>
        </w:rPr>
      </w:pPr>
      <w:r w:rsidRPr="00AC2A30">
        <w:rPr>
          <w:rFonts w:ascii="Simplified Arabic" w:eastAsia="Calibri" w:hAnsi="Simplified Arabic" w:cs="Simplified Arabic"/>
          <w:sz w:val="26"/>
          <w:szCs w:val="26"/>
          <w:rtl/>
          <w:lang w:bidi="ar-JO"/>
        </w:rPr>
        <w:t xml:space="preserve">يالجن، مقداد. (2009). </w:t>
      </w:r>
      <w:r w:rsidRPr="00AC2A30">
        <w:rPr>
          <w:rFonts w:ascii="Simplified Arabic" w:eastAsia="Calibri" w:hAnsi="Simplified Arabic" w:cs="Simplified Arabic"/>
          <w:b/>
          <w:bCs/>
          <w:sz w:val="26"/>
          <w:szCs w:val="26"/>
          <w:rtl/>
          <w:lang w:bidi="ar-JO"/>
        </w:rPr>
        <w:t>فلسفة المنهج التربوي من منظور إسلامي</w:t>
      </w:r>
      <w:r w:rsidRPr="00AC2A30">
        <w:rPr>
          <w:rFonts w:ascii="Simplified Arabic" w:eastAsia="Calibri" w:hAnsi="Simplified Arabic" w:cs="Simplified Arabic"/>
          <w:sz w:val="26"/>
          <w:szCs w:val="26"/>
          <w:rtl/>
          <w:lang w:bidi="ar-JO"/>
        </w:rPr>
        <w:t>. الرياض: دار عالم الكتب.</w:t>
      </w:r>
    </w:p>
    <w:p w:rsidR="00591A4E" w:rsidRPr="00AC2A30" w:rsidRDefault="00591A4E" w:rsidP="00591A4E">
      <w:pPr>
        <w:pStyle w:val="a3"/>
        <w:numPr>
          <w:ilvl w:val="0"/>
          <w:numId w:val="5"/>
        </w:numPr>
        <w:bidi/>
        <w:ind w:left="339" w:hanging="283"/>
        <w:jc w:val="both"/>
        <w:rPr>
          <w:rFonts w:ascii="Simplified Arabic" w:eastAsia="Calibri" w:hAnsi="Simplified Arabic" w:cs="Simplified Arabic"/>
          <w:sz w:val="26"/>
          <w:szCs w:val="26"/>
          <w:lang w:bidi="ar-JO"/>
        </w:rPr>
      </w:pPr>
      <w:r w:rsidRPr="00AC2A30">
        <w:rPr>
          <w:rFonts w:ascii="Simplified Arabic" w:eastAsia="Calibri" w:hAnsi="Simplified Arabic" w:cs="Simplified Arabic"/>
          <w:sz w:val="26"/>
          <w:szCs w:val="26"/>
          <w:rtl/>
          <w:lang w:bidi="ar-JO"/>
        </w:rPr>
        <w:lastRenderedPageBreak/>
        <w:t xml:space="preserve">الهاشمي، عبد الرحمن والدليمي، طه. (2009). </w:t>
      </w:r>
      <w:r w:rsidRPr="00AC2A30">
        <w:rPr>
          <w:rFonts w:ascii="Simplified Arabic" w:eastAsia="Calibri" w:hAnsi="Simplified Arabic" w:cs="Simplified Arabic"/>
          <w:b/>
          <w:bCs/>
          <w:sz w:val="26"/>
          <w:szCs w:val="26"/>
          <w:rtl/>
          <w:lang w:bidi="ar-JO"/>
        </w:rPr>
        <w:t>استراتيجيات حديثة في فن التدريس.</w:t>
      </w:r>
      <w:r w:rsidRPr="00AC2A30">
        <w:rPr>
          <w:rFonts w:ascii="Simplified Arabic" w:eastAsia="Calibri" w:hAnsi="Simplified Arabic" w:cs="Simplified Arabic"/>
          <w:sz w:val="26"/>
          <w:szCs w:val="26"/>
          <w:rtl/>
          <w:lang w:bidi="ar-JO"/>
        </w:rPr>
        <w:t xml:space="preserve"> عمان: دار أسامة.</w:t>
      </w:r>
    </w:p>
    <w:p w:rsidR="00591A4E" w:rsidRPr="00AC2A30" w:rsidRDefault="00591A4E" w:rsidP="00591A4E">
      <w:pPr>
        <w:pStyle w:val="a3"/>
        <w:numPr>
          <w:ilvl w:val="0"/>
          <w:numId w:val="5"/>
        </w:numPr>
        <w:bidi/>
        <w:ind w:left="339" w:hanging="283"/>
        <w:jc w:val="both"/>
        <w:rPr>
          <w:rFonts w:ascii="Simplified Arabic" w:eastAsia="Calibri" w:hAnsi="Simplified Arabic" w:cs="Simplified Arabic"/>
          <w:sz w:val="26"/>
          <w:szCs w:val="26"/>
          <w:rtl/>
          <w:lang w:bidi="ar-JO"/>
        </w:rPr>
      </w:pPr>
      <w:r w:rsidRPr="00AC2A30">
        <w:rPr>
          <w:rFonts w:ascii="Simplified Arabic" w:eastAsia="Calibri" w:hAnsi="Simplified Arabic" w:cs="Simplified Arabic"/>
          <w:sz w:val="26"/>
          <w:szCs w:val="26"/>
          <w:rtl/>
          <w:lang w:bidi="ar-JO"/>
        </w:rPr>
        <w:t xml:space="preserve">جابر، عبد الحميد جابر. (1999). </w:t>
      </w:r>
      <w:r w:rsidRPr="00AC2A30">
        <w:rPr>
          <w:rFonts w:ascii="Simplified Arabic" w:eastAsia="Calibri" w:hAnsi="Simplified Arabic" w:cs="Simplified Arabic"/>
          <w:b/>
          <w:bCs/>
          <w:sz w:val="26"/>
          <w:szCs w:val="26"/>
          <w:rtl/>
          <w:lang w:bidi="ar-JO"/>
        </w:rPr>
        <w:t>سيكولوجية التعليم ونظرياته</w:t>
      </w:r>
      <w:r w:rsidRPr="00AC2A30">
        <w:rPr>
          <w:rFonts w:ascii="Simplified Arabic" w:eastAsia="Calibri" w:hAnsi="Simplified Arabic" w:cs="Simplified Arabic"/>
          <w:sz w:val="26"/>
          <w:szCs w:val="26"/>
          <w:rtl/>
          <w:lang w:bidi="ar-JO"/>
        </w:rPr>
        <w:t>. عمان: دار المعرفة.</w:t>
      </w:r>
    </w:p>
    <w:p w:rsidR="00591A4E" w:rsidRPr="00AC2A30" w:rsidRDefault="00591A4E" w:rsidP="00591A4E">
      <w:pPr>
        <w:pStyle w:val="a3"/>
        <w:numPr>
          <w:ilvl w:val="0"/>
          <w:numId w:val="5"/>
        </w:numPr>
        <w:bidi/>
        <w:ind w:left="339" w:hanging="283"/>
        <w:jc w:val="both"/>
        <w:rPr>
          <w:rFonts w:ascii="Simplified Arabic" w:eastAsia="Calibri" w:hAnsi="Simplified Arabic" w:cs="Simplified Arabic"/>
          <w:sz w:val="26"/>
          <w:szCs w:val="26"/>
          <w:lang w:bidi="ar-JO"/>
        </w:rPr>
      </w:pPr>
      <w:r w:rsidRPr="00AC2A30">
        <w:rPr>
          <w:rFonts w:ascii="Simplified Arabic" w:eastAsia="Calibri" w:hAnsi="Simplified Arabic" w:cs="Simplified Arabic"/>
          <w:sz w:val="26"/>
          <w:szCs w:val="26"/>
          <w:rtl/>
          <w:lang w:bidi="ar-JO"/>
        </w:rPr>
        <w:t xml:space="preserve">عبد الهادي، جودت (2007). </w:t>
      </w:r>
      <w:r w:rsidRPr="00AC2A30">
        <w:rPr>
          <w:rFonts w:ascii="Simplified Arabic" w:eastAsia="Calibri" w:hAnsi="Simplified Arabic" w:cs="Simplified Arabic"/>
          <w:b/>
          <w:bCs/>
          <w:sz w:val="26"/>
          <w:szCs w:val="26"/>
          <w:rtl/>
          <w:lang w:bidi="ar-JO"/>
        </w:rPr>
        <w:t>نظريات التعلم وتطبيقاتها التربوية</w:t>
      </w:r>
      <w:r w:rsidRPr="00AC2A30">
        <w:rPr>
          <w:rFonts w:ascii="Simplified Arabic" w:eastAsia="Calibri" w:hAnsi="Simplified Arabic" w:cs="Simplified Arabic"/>
          <w:sz w:val="26"/>
          <w:szCs w:val="26"/>
          <w:rtl/>
          <w:lang w:bidi="ar-JO"/>
        </w:rPr>
        <w:t xml:space="preserve">. عمان: دار الثقافة للنشر والتوزيع.  </w:t>
      </w:r>
    </w:p>
    <w:p w:rsidR="00591A4E" w:rsidRPr="00AC2A30" w:rsidRDefault="00591A4E" w:rsidP="00591A4E">
      <w:pPr>
        <w:pStyle w:val="a3"/>
        <w:numPr>
          <w:ilvl w:val="0"/>
          <w:numId w:val="5"/>
        </w:numPr>
        <w:bidi/>
        <w:ind w:left="339" w:hanging="283"/>
        <w:jc w:val="both"/>
        <w:rPr>
          <w:rFonts w:ascii="Simplified Arabic" w:hAnsi="Simplified Arabic" w:cs="Simplified Arabic"/>
          <w:sz w:val="26"/>
          <w:szCs w:val="26"/>
          <w:rtl/>
        </w:rPr>
      </w:pPr>
      <w:r w:rsidRPr="00AC2A30">
        <w:rPr>
          <w:rFonts w:ascii="Simplified Arabic" w:hAnsi="Simplified Arabic" w:cs="Simplified Arabic"/>
          <w:sz w:val="26"/>
          <w:szCs w:val="26"/>
          <w:rtl/>
        </w:rPr>
        <w:t xml:space="preserve">الهاشمي، عبد الرحمن، وعطية، محسن علي (2009). </w:t>
      </w:r>
      <w:r w:rsidRPr="00AC2A30">
        <w:rPr>
          <w:rFonts w:ascii="Simplified Arabic" w:hAnsi="Simplified Arabic" w:cs="Simplified Arabic"/>
          <w:b/>
          <w:bCs/>
          <w:sz w:val="26"/>
          <w:szCs w:val="26"/>
          <w:rtl/>
        </w:rPr>
        <w:t>مقارنة المناهج التربوية في الوطن العربي والعالم</w:t>
      </w:r>
      <w:r w:rsidRPr="00AC2A30">
        <w:rPr>
          <w:rFonts w:ascii="Simplified Arabic" w:hAnsi="Simplified Arabic" w:cs="Simplified Arabic"/>
          <w:sz w:val="26"/>
          <w:szCs w:val="26"/>
          <w:rtl/>
        </w:rPr>
        <w:t>. العين، الإمارات: دار الكتاب الجامعي.</w:t>
      </w:r>
    </w:p>
    <w:p w:rsidR="00591A4E" w:rsidRPr="00AC2A30" w:rsidRDefault="00591A4E" w:rsidP="00591A4E">
      <w:pPr>
        <w:pStyle w:val="a3"/>
        <w:numPr>
          <w:ilvl w:val="0"/>
          <w:numId w:val="5"/>
        </w:numPr>
        <w:bidi/>
        <w:ind w:left="339" w:hanging="283"/>
        <w:jc w:val="both"/>
        <w:rPr>
          <w:rFonts w:ascii="Simplified Arabic" w:hAnsi="Simplified Arabic" w:cs="Simplified Arabic"/>
          <w:sz w:val="26"/>
          <w:szCs w:val="26"/>
          <w:lang w:bidi="ar-JO"/>
        </w:rPr>
      </w:pPr>
      <w:r w:rsidRPr="00AC2A30">
        <w:rPr>
          <w:rFonts w:ascii="Simplified Arabic" w:hAnsi="Simplified Arabic" w:cs="Simplified Arabic"/>
          <w:sz w:val="26"/>
          <w:szCs w:val="26"/>
          <w:rtl/>
          <w:lang w:bidi="ar-JO"/>
        </w:rPr>
        <w:t xml:space="preserve">الحمداني، موفق وآخرون. (2006). </w:t>
      </w:r>
      <w:r w:rsidRPr="00AC2A30">
        <w:rPr>
          <w:rFonts w:ascii="Simplified Arabic" w:hAnsi="Simplified Arabic" w:cs="Simplified Arabic"/>
          <w:b/>
          <w:bCs/>
          <w:sz w:val="26"/>
          <w:szCs w:val="26"/>
          <w:rtl/>
          <w:lang w:bidi="ar-JO"/>
        </w:rPr>
        <w:t>مناهج البحث العلمي/الكتاب الأول: أساسيات البحث العلمي</w:t>
      </w:r>
      <w:r w:rsidRPr="00AC2A30">
        <w:rPr>
          <w:rFonts w:ascii="Simplified Arabic" w:hAnsi="Simplified Arabic" w:cs="Simplified Arabic"/>
          <w:sz w:val="26"/>
          <w:szCs w:val="26"/>
          <w:rtl/>
          <w:lang w:bidi="ar-JO"/>
        </w:rPr>
        <w:t>, عمان: جامعة عمان العربية للدراسات العليا، مؤسسة الوراق للنشر والتوزيع.</w:t>
      </w:r>
    </w:p>
    <w:p w:rsidR="00591A4E" w:rsidRPr="00AC2A30" w:rsidRDefault="00591A4E" w:rsidP="00591A4E">
      <w:pPr>
        <w:pStyle w:val="a3"/>
        <w:numPr>
          <w:ilvl w:val="0"/>
          <w:numId w:val="5"/>
        </w:numPr>
        <w:bidi/>
        <w:ind w:left="339" w:hanging="283"/>
        <w:jc w:val="both"/>
        <w:rPr>
          <w:rFonts w:ascii="Simplified Arabic" w:hAnsi="Simplified Arabic" w:cs="Simplified Arabic"/>
          <w:sz w:val="26"/>
          <w:szCs w:val="26"/>
          <w:rtl/>
          <w:lang w:bidi="ar-JO"/>
        </w:rPr>
      </w:pPr>
      <w:r w:rsidRPr="00AC2A30">
        <w:rPr>
          <w:rFonts w:ascii="Simplified Arabic" w:hAnsi="Simplified Arabic" w:cs="Simplified Arabic"/>
          <w:sz w:val="26"/>
          <w:szCs w:val="26"/>
          <w:rtl/>
          <w:lang w:bidi="ar-JO"/>
        </w:rPr>
        <w:t xml:space="preserve">جامعة العلوم الإسلامية العالمية. (2010). </w:t>
      </w:r>
      <w:r w:rsidRPr="00AC2A30">
        <w:rPr>
          <w:rFonts w:ascii="Simplified Arabic" w:hAnsi="Simplified Arabic" w:cs="Simplified Arabic"/>
          <w:b/>
          <w:bCs/>
          <w:sz w:val="26"/>
          <w:szCs w:val="26"/>
          <w:rtl/>
          <w:lang w:bidi="ar-JO"/>
        </w:rPr>
        <w:t>دليل الدراسات العليا</w:t>
      </w:r>
      <w:r w:rsidRPr="00AC2A30">
        <w:rPr>
          <w:rFonts w:ascii="Simplified Arabic" w:hAnsi="Simplified Arabic" w:cs="Simplified Arabic"/>
          <w:sz w:val="26"/>
          <w:szCs w:val="26"/>
          <w:rtl/>
          <w:lang w:bidi="ar-JO"/>
        </w:rPr>
        <w:t>. عمان.</w:t>
      </w:r>
    </w:p>
    <w:p w:rsidR="00591A4E" w:rsidRPr="00AC2A30" w:rsidRDefault="00591A4E" w:rsidP="00591A4E">
      <w:pPr>
        <w:pStyle w:val="a3"/>
        <w:numPr>
          <w:ilvl w:val="0"/>
          <w:numId w:val="5"/>
        </w:numPr>
        <w:bidi/>
        <w:ind w:left="339" w:hanging="283"/>
        <w:jc w:val="both"/>
        <w:rPr>
          <w:rFonts w:ascii="Simplified Arabic" w:hAnsi="Simplified Arabic" w:cs="Simplified Arabic"/>
          <w:sz w:val="26"/>
          <w:szCs w:val="26"/>
          <w:rtl/>
          <w:lang w:bidi="ar-JO"/>
        </w:rPr>
      </w:pPr>
      <w:r w:rsidRPr="00AC2A30">
        <w:rPr>
          <w:rFonts w:ascii="Simplified Arabic" w:hAnsi="Simplified Arabic" w:cs="Simplified Arabic"/>
          <w:sz w:val="26"/>
          <w:szCs w:val="26"/>
          <w:rtl/>
          <w:lang w:bidi="ar-JO"/>
        </w:rPr>
        <w:t xml:space="preserve">الجادري، عدنان وأبو حلو، يعقوب (2009). </w:t>
      </w:r>
      <w:r w:rsidRPr="00AC2A30">
        <w:rPr>
          <w:rFonts w:ascii="Simplified Arabic" w:hAnsi="Simplified Arabic" w:cs="Simplified Arabic"/>
          <w:b/>
          <w:bCs/>
          <w:sz w:val="26"/>
          <w:szCs w:val="26"/>
          <w:rtl/>
          <w:lang w:bidi="ar-JO"/>
        </w:rPr>
        <w:t>الأسس المنهجية والإستدلالات الإحصائية.</w:t>
      </w:r>
      <w:r w:rsidRPr="00AC2A30">
        <w:rPr>
          <w:rFonts w:ascii="Simplified Arabic" w:hAnsi="Simplified Arabic" w:cs="Simplified Arabic"/>
          <w:sz w:val="26"/>
          <w:szCs w:val="26"/>
          <w:rtl/>
          <w:lang w:bidi="ar-JO"/>
        </w:rPr>
        <w:t xml:space="preserve"> عمان: إثراء للنشر والتوزيع.</w:t>
      </w:r>
    </w:p>
    <w:p w:rsidR="00591A4E" w:rsidRPr="00AC2A30" w:rsidRDefault="00591A4E" w:rsidP="00591A4E">
      <w:pPr>
        <w:numPr>
          <w:ilvl w:val="0"/>
          <w:numId w:val="6"/>
        </w:numPr>
        <w:bidi w:val="0"/>
        <w:spacing w:before="100" w:beforeAutospacing="1" w:after="100" w:afterAutospacing="1" w:line="240" w:lineRule="auto"/>
        <w:jc w:val="both"/>
        <w:rPr>
          <w:rFonts w:asciiTheme="majorBidi" w:hAnsiTheme="majorBidi" w:cstheme="majorBidi"/>
          <w:sz w:val="24"/>
          <w:szCs w:val="24"/>
          <w:rtl/>
          <w:lang w:bidi="ar-JO"/>
        </w:rPr>
      </w:pPr>
      <w:proofErr w:type="spellStart"/>
      <w:r w:rsidRPr="00AC2A30">
        <w:rPr>
          <w:rFonts w:asciiTheme="majorBidi" w:hAnsiTheme="majorBidi" w:cstheme="majorBidi"/>
          <w:sz w:val="24"/>
          <w:szCs w:val="24"/>
          <w:lang w:bidi="ar-JO"/>
        </w:rPr>
        <w:t>McNillan</w:t>
      </w:r>
      <w:proofErr w:type="spellEnd"/>
      <w:r w:rsidRPr="00AC2A30">
        <w:rPr>
          <w:rFonts w:asciiTheme="majorBidi" w:hAnsiTheme="majorBidi" w:cstheme="majorBidi"/>
          <w:sz w:val="24"/>
          <w:szCs w:val="24"/>
          <w:lang w:bidi="ar-JO"/>
        </w:rPr>
        <w:t>, A. &amp; Schumacher. S.</w:t>
      </w:r>
      <w:r w:rsidRPr="00AC2A30">
        <w:rPr>
          <w:rFonts w:asciiTheme="majorBidi" w:hAnsiTheme="majorBidi" w:cstheme="majorBidi"/>
          <w:sz w:val="24"/>
          <w:szCs w:val="24"/>
          <w:rtl/>
          <w:lang w:bidi="ar-JO"/>
        </w:rPr>
        <w:t xml:space="preserve"> </w:t>
      </w:r>
      <w:r w:rsidRPr="00AC2A30">
        <w:rPr>
          <w:rFonts w:asciiTheme="majorBidi" w:hAnsiTheme="majorBidi" w:cstheme="majorBidi"/>
          <w:sz w:val="24"/>
          <w:szCs w:val="24"/>
          <w:lang w:bidi="ar-JO"/>
        </w:rPr>
        <w:t xml:space="preserve">(2001). </w:t>
      </w:r>
      <w:r w:rsidRPr="00AC2A30">
        <w:rPr>
          <w:rFonts w:asciiTheme="majorBidi" w:hAnsiTheme="majorBidi" w:cstheme="majorBidi"/>
          <w:b/>
          <w:bCs/>
          <w:sz w:val="24"/>
          <w:szCs w:val="24"/>
          <w:lang w:bidi="ar-JO"/>
        </w:rPr>
        <w:t>Research in education, conceptual introduction</w:t>
      </w:r>
      <w:r w:rsidRPr="00AC2A30">
        <w:rPr>
          <w:rFonts w:asciiTheme="majorBidi" w:hAnsiTheme="majorBidi" w:cstheme="majorBidi"/>
          <w:sz w:val="24"/>
          <w:szCs w:val="24"/>
          <w:lang w:bidi="ar-JO"/>
        </w:rPr>
        <w:t xml:space="preserve">, Longman. </w:t>
      </w:r>
      <w:proofErr w:type="spellStart"/>
      <w:r w:rsidRPr="00AC2A30">
        <w:rPr>
          <w:rFonts w:asciiTheme="majorBidi" w:hAnsiTheme="majorBidi" w:cstheme="majorBidi"/>
          <w:sz w:val="24"/>
          <w:szCs w:val="24"/>
          <w:lang w:bidi="ar-JO"/>
        </w:rPr>
        <w:t>Sanfrancisco</w:t>
      </w:r>
      <w:proofErr w:type="spellEnd"/>
      <w:r w:rsidRPr="00AC2A30">
        <w:rPr>
          <w:rFonts w:asciiTheme="majorBidi" w:hAnsiTheme="majorBidi" w:cstheme="majorBidi"/>
          <w:sz w:val="24"/>
          <w:szCs w:val="24"/>
          <w:lang w:bidi="ar-JO"/>
        </w:rPr>
        <w:t xml:space="preserve">. </w:t>
      </w:r>
    </w:p>
    <w:p w:rsidR="00591A4E" w:rsidRPr="00AC2A30" w:rsidRDefault="00591A4E" w:rsidP="00591A4E">
      <w:pPr>
        <w:numPr>
          <w:ilvl w:val="0"/>
          <w:numId w:val="6"/>
        </w:numPr>
        <w:bidi w:val="0"/>
        <w:spacing w:before="100" w:beforeAutospacing="1" w:after="100" w:afterAutospacing="1" w:line="240" w:lineRule="auto"/>
        <w:jc w:val="both"/>
        <w:rPr>
          <w:rFonts w:asciiTheme="majorBidi" w:hAnsiTheme="majorBidi" w:cstheme="majorBidi"/>
          <w:sz w:val="24"/>
          <w:szCs w:val="24"/>
          <w:lang w:bidi="ar-JO"/>
        </w:rPr>
      </w:pPr>
      <w:proofErr w:type="spellStart"/>
      <w:r w:rsidRPr="00AC2A30">
        <w:rPr>
          <w:rFonts w:asciiTheme="majorBidi" w:hAnsiTheme="majorBidi" w:cstheme="majorBidi"/>
          <w:sz w:val="24"/>
          <w:szCs w:val="24"/>
          <w:lang w:bidi="ar-JO"/>
        </w:rPr>
        <w:t>Urbanik</w:t>
      </w:r>
      <w:proofErr w:type="spellEnd"/>
      <w:r w:rsidRPr="00AC2A30">
        <w:rPr>
          <w:rFonts w:asciiTheme="majorBidi" w:hAnsiTheme="majorBidi" w:cstheme="majorBidi"/>
          <w:sz w:val="24"/>
          <w:szCs w:val="24"/>
          <w:lang w:bidi="ar-JO"/>
        </w:rPr>
        <w:t xml:space="preserve">, M. K. (2002). </w:t>
      </w:r>
      <w:r w:rsidRPr="00AC2A30">
        <w:rPr>
          <w:rFonts w:asciiTheme="majorBidi" w:hAnsiTheme="majorBidi" w:cstheme="majorBidi"/>
          <w:b/>
          <w:bCs/>
          <w:sz w:val="24"/>
          <w:szCs w:val="24"/>
          <w:lang w:bidi="ar-JO"/>
        </w:rPr>
        <w:t>Curriculum planning and Teaching</w:t>
      </w:r>
      <w:r w:rsidRPr="00AC2A30">
        <w:rPr>
          <w:rFonts w:asciiTheme="majorBidi" w:hAnsiTheme="majorBidi" w:cstheme="majorBidi"/>
          <w:sz w:val="24"/>
          <w:szCs w:val="24"/>
          <w:lang w:bidi="ar-JO"/>
        </w:rPr>
        <w:t>. New York: Rowman and Littlefield.</w:t>
      </w:r>
    </w:p>
    <w:p w:rsidR="00591A4E" w:rsidRPr="00AC2A30" w:rsidRDefault="00591A4E" w:rsidP="00591A4E">
      <w:pPr>
        <w:numPr>
          <w:ilvl w:val="0"/>
          <w:numId w:val="6"/>
        </w:numPr>
        <w:bidi w:val="0"/>
        <w:spacing w:before="100" w:beforeAutospacing="1" w:after="100" w:afterAutospacing="1" w:line="240" w:lineRule="auto"/>
        <w:jc w:val="both"/>
        <w:rPr>
          <w:rFonts w:asciiTheme="majorBidi" w:hAnsiTheme="majorBidi" w:cstheme="majorBidi"/>
          <w:sz w:val="24"/>
          <w:szCs w:val="24"/>
          <w:rtl/>
          <w:lang w:bidi="ar-JO"/>
        </w:rPr>
      </w:pPr>
      <w:r w:rsidRPr="00AC2A30">
        <w:rPr>
          <w:rFonts w:asciiTheme="majorBidi" w:hAnsiTheme="majorBidi" w:cstheme="majorBidi"/>
          <w:sz w:val="24"/>
          <w:szCs w:val="24"/>
          <w:lang w:bidi="ar-JO"/>
        </w:rPr>
        <w:t xml:space="preserve">Posner, G. J. (2004). </w:t>
      </w:r>
      <w:r w:rsidRPr="00AC2A30">
        <w:rPr>
          <w:rFonts w:asciiTheme="majorBidi" w:hAnsiTheme="majorBidi" w:cstheme="majorBidi"/>
          <w:b/>
          <w:bCs/>
          <w:sz w:val="24"/>
          <w:szCs w:val="24"/>
          <w:lang w:bidi="ar-JO"/>
        </w:rPr>
        <w:t>Analyzing the Curriculum</w:t>
      </w:r>
      <w:r w:rsidRPr="00AC2A30">
        <w:rPr>
          <w:rFonts w:asciiTheme="majorBidi" w:hAnsiTheme="majorBidi" w:cstheme="majorBidi"/>
          <w:sz w:val="24"/>
          <w:szCs w:val="24"/>
          <w:rtl/>
          <w:lang w:bidi="ar-JO"/>
        </w:rPr>
        <w:t xml:space="preserve"> .</w:t>
      </w:r>
      <w:r w:rsidRPr="00AC2A30">
        <w:rPr>
          <w:rFonts w:asciiTheme="majorBidi" w:hAnsiTheme="majorBidi" w:cstheme="majorBidi"/>
          <w:sz w:val="24"/>
          <w:szCs w:val="24"/>
          <w:lang w:bidi="ar-JO"/>
        </w:rPr>
        <w:t>3rd Edition, New York:</w:t>
      </w:r>
      <w:r w:rsidRPr="00AC2A30">
        <w:rPr>
          <w:rFonts w:asciiTheme="majorBidi" w:hAnsiTheme="majorBidi" w:cstheme="majorBidi"/>
          <w:sz w:val="24"/>
          <w:szCs w:val="24"/>
          <w:rtl/>
          <w:lang w:bidi="ar-JO"/>
        </w:rPr>
        <w:t xml:space="preserve"> </w:t>
      </w:r>
      <w:r w:rsidRPr="00AC2A30">
        <w:rPr>
          <w:rFonts w:asciiTheme="majorBidi" w:hAnsiTheme="majorBidi" w:cstheme="majorBidi"/>
          <w:sz w:val="24"/>
          <w:szCs w:val="24"/>
          <w:lang w:bidi="ar-JO"/>
        </w:rPr>
        <w:t xml:space="preserve">Mc </w:t>
      </w:r>
      <w:proofErr w:type="spellStart"/>
      <w:r w:rsidRPr="00AC2A30">
        <w:rPr>
          <w:rFonts w:asciiTheme="majorBidi" w:hAnsiTheme="majorBidi" w:cstheme="majorBidi"/>
          <w:sz w:val="24"/>
          <w:szCs w:val="24"/>
          <w:lang w:bidi="ar-JO"/>
        </w:rPr>
        <w:t>Graw</w:t>
      </w:r>
      <w:proofErr w:type="spellEnd"/>
      <w:r w:rsidRPr="00AC2A30">
        <w:rPr>
          <w:rFonts w:asciiTheme="majorBidi" w:hAnsiTheme="majorBidi" w:cstheme="majorBidi"/>
          <w:sz w:val="24"/>
          <w:szCs w:val="24"/>
          <w:lang w:bidi="ar-JO"/>
        </w:rPr>
        <w:t xml:space="preserve"> Hill.</w:t>
      </w:r>
    </w:p>
    <w:p w:rsidR="00591A4E" w:rsidRDefault="00591A4E" w:rsidP="00591A4E">
      <w:pPr>
        <w:numPr>
          <w:ilvl w:val="0"/>
          <w:numId w:val="6"/>
        </w:numPr>
        <w:bidi w:val="0"/>
        <w:spacing w:before="100" w:beforeAutospacing="1" w:after="100" w:afterAutospacing="1" w:line="240" w:lineRule="auto"/>
        <w:jc w:val="both"/>
        <w:rPr>
          <w:rFonts w:asciiTheme="majorBidi" w:hAnsiTheme="majorBidi" w:cstheme="majorBidi"/>
          <w:sz w:val="24"/>
          <w:szCs w:val="24"/>
          <w:lang w:bidi="ar-JO"/>
        </w:rPr>
      </w:pPr>
      <w:proofErr w:type="spellStart"/>
      <w:r w:rsidRPr="00AC2A30">
        <w:rPr>
          <w:rFonts w:asciiTheme="majorBidi" w:hAnsiTheme="majorBidi" w:cstheme="majorBidi"/>
          <w:sz w:val="24"/>
          <w:szCs w:val="24"/>
          <w:lang w:bidi="ar-JO"/>
        </w:rPr>
        <w:t>Urbanik</w:t>
      </w:r>
      <w:proofErr w:type="spellEnd"/>
      <w:r w:rsidRPr="00AC2A30">
        <w:rPr>
          <w:rFonts w:asciiTheme="majorBidi" w:hAnsiTheme="majorBidi" w:cstheme="majorBidi"/>
          <w:sz w:val="24"/>
          <w:szCs w:val="24"/>
          <w:lang w:bidi="ar-JO"/>
        </w:rPr>
        <w:t xml:space="preserve">, M. K. (2002). </w:t>
      </w:r>
      <w:r w:rsidRPr="00AC2A30">
        <w:rPr>
          <w:rFonts w:asciiTheme="majorBidi" w:hAnsiTheme="majorBidi" w:cstheme="majorBidi"/>
          <w:b/>
          <w:bCs/>
          <w:sz w:val="24"/>
          <w:szCs w:val="24"/>
          <w:lang w:bidi="ar-JO"/>
        </w:rPr>
        <w:t>Curriculum planning and Teaching</w:t>
      </w:r>
      <w:r w:rsidRPr="00AC2A30">
        <w:rPr>
          <w:rFonts w:asciiTheme="majorBidi" w:hAnsiTheme="majorBidi" w:cstheme="majorBidi"/>
          <w:sz w:val="24"/>
          <w:szCs w:val="24"/>
          <w:lang w:bidi="ar-JO"/>
        </w:rPr>
        <w:t xml:space="preserve">. New York: </w:t>
      </w:r>
      <w:proofErr w:type="spellStart"/>
      <w:r w:rsidRPr="00AC2A30">
        <w:rPr>
          <w:rFonts w:asciiTheme="majorBidi" w:hAnsiTheme="majorBidi" w:cstheme="majorBidi"/>
          <w:sz w:val="24"/>
          <w:szCs w:val="24"/>
          <w:lang w:bidi="ar-JO"/>
        </w:rPr>
        <w:t>Rowman</w:t>
      </w:r>
      <w:proofErr w:type="spellEnd"/>
      <w:r w:rsidRPr="00AC2A30">
        <w:rPr>
          <w:rFonts w:asciiTheme="majorBidi" w:hAnsiTheme="majorBidi" w:cstheme="majorBidi"/>
          <w:sz w:val="24"/>
          <w:szCs w:val="24"/>
          <w:lang w:bidi="ar-JO"/>
        </w:rPr>
        <w:t xml:space="preserve"> and Littlefield.</w:t>
      </w:r>
    </w:p>
    <w:p w:rsidR="003421F6" w:rsidRDefault="003421F6" w:rsidP="003421F6">
      <w:pPr>
        <w:bidi w:val="0"/>
        <w:spacing w:before="100" w:beforeAutospacing="1" w:after="100" w:afterAutospacing="1" w:line="240" w:lineRule="auto"/>
        <w:jc w:val="both"/>
        <w:rPr>
          <w:rFonts w:asciiTheme="majorBidi" w:hAnsiTheme="majorBidi" w:cstheme="majorBidi"/>
          <w:sz w:val="24"/>
          <w:szCs w:val="24"/>
          <w:lang w:bidi="ar-JO"/>
        </w:rPr>
      </w:pPr>
    </w:p>
    <w:p w:rsidR="003B06F1" w:rsidRPr="006F52E0" w:rsidRDefault="003B06F1" w:rsidP="003B06F1">
      <w:pPr>
        <w:spacing w:after="0" w:line="240" w:lineRule="auto"/>
        <w:ind w:firstLine="424"/>
        <w:contextualSpacing/>
        <w:rPr>
          <w:rFonts w:ascii="Times New Roman" w:eastAsia="Times New Roman" w:hAnsi="Times New Roman" w:cs="Times New Roman"/>
          <w:b/>
          <w:bCs/>
          <w:sz w:val="24"/>
          <w:szCs w:val="24"/>
          <w:rtl/>
          <w:lang w:bidi="ar-JO"/>
        </w:rPr>
      </w:pPr>
      <w:r w:rsidRPr="006F52E0">
        <w:rPr>
          <w:rFonts w:ascii="Times New Roman" w:eastAsia="Times New Roman" w:hAnsi="Times New Roman" w:cs="Times New Roman" w:hint="cs"/>
          <w:b/>
          <w:bCs/>
          <w:sz w:val="24"/>
          <w:szCs w:val="24"/>
          <w:rtl/>
          <w:lang w:bidi="ar-JO"/>
        </w:rPr>
        <w:t xml:space="preserve">أ. المتطلبات </w:t>
      </w:r>
      <w:r w:rsidRPr="006F52E0">
        <w:rPr>
          <w:rFonts w:ascii="Times New Roman" w:eastAsia="Times New Roman" w:hAnsi="Times New Roman" w:cs="Times New Roman"/>
          <w:b/>
          <w:bCs/>
          <w:sz w:val="24"/>
          <w:szCs w:val="24"/>
          <w:rtl/>
          <w:lang w:bidi="ar-JO"/>
        </w:rPr>
        <w:t>الإجبارية (</w:t>
      </w:r>
      <w:r w:rsidRPr="006F52E0">
        <w:rPr>
          <w:rFonts w:ascii="Times New Roman" w:eastAsia="Times New Roman" w:hAnsi="Times New Roman" w:cs="Times New Roman" w:hint="cs"/>
          <w:b/>
          <w:bCs/>
          <w:sz w:val="24"/>
          <w:szCs w:val="24"/>
          <w:rtl/>
          <w:lang w:bidi="ar-JO"/>
        </w:rPr>
        <w:t>24)</w:t>
      </w:r>
      <w:r w:rsidRPr="006F52E0">
        <w:rPr>
          <w:rFonts w:ascii="Times New Roman" w:eastAsia="Times New Roman" w:hAnsi="Times New Roman" w:cs="Times New Roman"/>
          <w:b/>
          <w:bCs/>
          <w:sz w:val="24"/>
          <w:szCs w:val="24"/>
          <w:rtl/>
          <w:lang w:bidi="ar-JO"/>
        </w:rPr>
        <w:t xml:space="preserve"> ساعة معتمدة</w:t>
      </w:r>
      <w:r w:rsidRPr="006F52E0">
        <w:rPr>
          <w:rFonts w:ascii="Times New Roman" w:eastAsia="Times New Roman" w:hAnsi="Times New Roman" w:cs="Times New Roman" w:hint="cs"/>
          <w:b/>
          <w:bCs/>
          <w:sz w:val="24"/>
          <w:szCs w:val="24"/>
          <w:rtl/>
          <w:lang w:bidi="ar-JO"/>
        </w:rPr>
        <w:t xml:space="preserve">               </w:t>
      </w:r>
      <w:r>
        <w:rPr>
          <w:rFonts w:ascii="Times New Roman" w:eastAsia="Times New Roman" w:hAnsi="Times New Roman" w:cs="Times New Roman" w:hint="cs"/>
          <w:b/>
          <w:bCs/>
          <w:sz w:val="24"/>
          <w:szCs w:val="24"/>
          <w:rtl/>
          <w:lang w:bidi="ar-JO"/>
        </w:rPr>
        <w:t xml:space="preserve"> </w:t>
      </w:r>
      <w:r w:rsidRPr="006F52E0">
        <w:rPr>
          <w:rFonts w:ascii="Times New Roman" w:eastAsia="Times New Roman" w:hAnsi="Times New Roman" w:cs="Times New Roman" w:hint="cs"/>
          <w:b/>
          <w:bCs/>
          <w:sz w:val="24"/>
          <w:szCs w:val="24"/>
          <w:rtl/>
          <w:lang w:bidi="ar-JO"/>
        </w:rPr>
        <w:t xml:space="preserve">           </w:t>
      </w:r>
      <w:r w:rsidRPr="006F52E0">
        <w:rPr>
          <w:rFonts w:ascii="Times New Roman" w:eastAsia="Times New Roman" w:hAnsi="Times New Roman" w:cs="Times New Roman"/>
          <w:b/>
          <w:bCs/>
          <w:sz w:val="24"/>
          <w:szCs w:val="24"/>
          <w:lang w:bidi="ar-JO"/>
        </w:rPr>
        <w:t>A. Obligatory Courses (24</w:t>
      </w:r>
      <w:r>
        <w:rPr>
          <w:rFonts w:ascii="Times New Roman" w:eastAsia="Times New Roman" w:hAnsi="Times New Roman" w:cs="Times New Roman"/>
          <w:b/>
          <w:bCs/>
          <w:sz w:val="24"/>
          <w:szCs w:val="24"/>
          <w:lang w:bidi="ar-JO"/>
        </w:rPr>
        <w:t>)</w:t>
      </w:r>
      <w:r w:rsidRPr="006F52E0">
        <w:rPr>
          <w:rFonts w:ascii="Times New Roman" w:eastAsia="Times New Roman" w:hAnsi="Times New Roman" w:cs="Times New Roman"/>
          <w:b/>
          <w:bCs/>
          <w:sz w:val="24"/>
          <w:szCs w:val="24"/>
          <w:lang w:bidi="ar-JO"/>
        </w:rPr>
        <w:t xml:space="preserve"> </w:t>
      </w:r>
    </w:p>
    <w:tbl>
      <w:tblPr>
        <w:bidiVisual/>
        <w:tblW w:w="69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8"/>
        <w:gridCol w:w="3521"/>
        <w:gridCol w:w="873"/>
      </w:tblGrid>
      <w:tr w:rsidR="003B06F1" w:rsidRPr="003B06F1" w:rsidTr="003B06F1">
        <w:trPr>
          <w:jc w:val="center"/>
        </w:trPr>
        <w:tc>
          <w:tcPr>
            <w:tcW w:w="2538" w:type="dxa"/>
            <w:shd w:val="clear" w:color="auto" w:fill="BFBFBF" w:themeFill="background1" w:themeFillShade="BF"/>
            <w:vAlign w:val="center"/>
          </w:tcPr>
          <w:p w:rsidR="003B06F1" w:rsidRPr="003B06F1" w:rsidRDefault="003B06F1" w:rsidP="005852BF">
            <w:pPr>
              <w:spacing w:after="0" w:line="240" w:lineRule="auto"/>
              <w:ind w:left="-1" w:right="-42"/>
              <w:jc w:val="center"/>
              <w:rPr>
                <w:rFonts w:ascii="Times New Roman" w:eastAsia="Times New Roman" w:hAnsi="Times New Roman" w:cs="Times New Roman"/>
                <w:b/>
                <w:bCs/>
                <w:sz w:val="28"/>
                <w:szCs w:val="28"/>
                <w:rtl/>
                <w:lang w:bidi="ar-JO"/>
              </w:rPr>
            </w:pPr>
            <w:r w:rsidRPr="003B06F1">
              <w:rPr>
                <w:rFonts w:ascii="Times New Roman" w:eastAsia="Times New Roman" w:hAnsi="Times New Roman" w:cs="Times New Roman"/>
                <w:b/>
                <w:bCs/>
                <w:sz w:val="28"/>
                <w:szCs w:val="28"/>
                <w:rtl/>
                <w:lang w:bidi="ar-JO"/>
              </w:rPr>
              <w:t>رقم المادة</w:t>
            </w:r>
          </w:p>
        </w:tc>
        <w:tc>
          <w:tcPr>
            <w:tcW w:w="3521" w:type="dxa"/>
            <w:shd w:val="clear" w:color="auto" w:fill="BFBFBF" w:themeFill="background1" w:themeFillShade="BF"/>
            <w:vAlign w:val="center"/>
          </w:tcPr>
          <w:p w:rsidR="003B06F1" w:rsidRPr="003B06F1" w:rsidRDefault="003B06F1" w:rsidP="005852BF">
            <w:pPr>
              <w:spacing w:after="0" w:line="240" w:lineRule="auto"/>
              <w:jc w:val="center"/>
              <w:rPr>
                <w:rFonts w:ascii="Times New Roman" w:eastAsia="Times New Roman" w:hAnsi="Times New Roman" w:cs="Times New Roman"/>
                <w:b/>
                <w:bCs/>
                <w:sz w:val="28"/>
                <w:szCs w:val="28"/>
                <w:rtl/>
                <w:lang w:bidi="ar-JO"/>
              </w:rPr>
            </w:pPr>
            <w:r w:rsidRPr="003B06F1">
              <w:rPr>
                <w:rFonts w:ascii="Times New Roman" w:eastAsia="Times New Roman" w:hAnsi="Times New Roman" w:cs="Times New Roman"/>
                <w:b/>
                <w:bCs/>
                <w:sz w:val="28"/>
                <w:szCs w:val="28"/>
                <w:rtl/>
                <w:lang w:bidi="ar-JO"/>
              </w:rPr>
              <w:t xml:space="preserve">اسم المادة </w:t>
            </w:r>
          </w:p>
        </w:tc>
        <w:tc>
          <w:tcPr>
            <w:tcW w:w="873" w:type="dxa"/>
            <w:shd w:val="clear" w:color="auto" w:fill="BFBFBF" w:themeFill="background1" w:themeFillShade="BF"/>
            <w:vAlign w:val="center"/>
          </w:tcPr>
          <w:p w:rsidR="003B06F1" w:rsidRPr="003B06F1" w:rsidRDefault="003B06F1" w:rsidP="005852BF">
            <w:pPr>
              <w:spacing w:after="0" w:line="240" w:lineRule="auto"/>
              <w:jc w:val="center"/>
              <w:rPr>
                <w:rFonts w:ascii="Times New Roman" w:eastAsia="Times New Roman" w:hAnsi="Times New Roman" w:cs="Times New Roman"/>
                <w:sz w:val="28"/>
                <w:szCs w:val="28"/>
                <w:rtl/>
                <w:lang w:bidi="ar-JO"/>
              </w:rPr>
            </w:pPr>
            <w:proofErr w:type="spellStart"/>
            <w:r w:rsidRPr="003B06F1">
              <w:rPr>
                <w:rFonts w:ascii="Times New Roman" w:eastAsia="Times New Roman" w:hAnsi="Times New Roman" w:cs="Times New Roman" w:hint="cs"/>
                <w:b/>
                <w:bCs/>
                <w:sz w:val="28"/>
                <w:szCs w:val="28"/>
                <w:rtl/>
                <w:lang w:bidi="ar-JO"/>
              </w:rPr>
              <w:t>س.م</w:t>
            </w:r>
            <w:proofErr w:type="spellEnd"/>
          </w:p>
        </w:tc>
      </w:tr>
      <w:tr w:rsidR="003B06F1" w:rsidRPr="003B06F1" w:rsidTr="003B06F1">
        <w:trPr>
          <w:jc w:val="center"/>
        </w:trPr>
        <w:tc>
          <w:tcPr>
            <w:tcW w:w="2538" w:type="dxa"/>
            <w:vAlign w:val="center"/>
          </w:tcPr>
          <w:p w:rsidR="003B06F1" w:rsidRPr="003B06F1" w:rsidRDefault="003B06F1" w:rsidP="005852BF">
            <w:pPr>
              <w:bidi w:val="0"/>
              <w:spacing w:after="0" w:line="240" w:lineRule="auto"/>
              <w:jc w:val="center"/>
              <w:rPr>
                <w:rFonts w:ascii="Times New Roman" w:eastAsia="Times New Roman" w:hAnsi="Times New Roman" w:cs="Times New Roman"/>
                <w:b/>
                <w:bCs/>
                <w:sz w:val="28"/>
                <w:szCs w:val="28"/>
                <w:lang w:bidi="ar-JO"/>
              </w:rPr>
            </w:pPr>
            <w:r w:rsidRPr="003B06F1">
              <w:rPr>
                <w:rFonts w:ascii="Times New Roman" w:eastAsia="Times New Roman" w:hAnsi="Times New Roman" w:cs="Times New Roman" w:hint="cs"/>
                <w:b/>
                <w:bCs/>
                <w:sz w:val="28"/>
                <w:szCs w:val="28"/>
                <w:rtl/>
                <w:lang w:bidi="ar-JO"/>
              </w:rPr>
              <w:t>1401601</w:t>
            </w:r>
          </w:p>
        </w:tc>
        <w:tc>
          <w:tcPr>
            <w:tcW w:w="3521" w:type="dxa"/>
          </w:tcPr>
          <w:p w:rsidR="003B06F1" w:rsidRPr="003B06F1" w:rsidRDefault="003B06F1" w:rsidP="005852BF">
            <w:pPr>
              <w:spacing w:after="0" w:line="240" w:lineRule="auto"/>
              <w:rPr>
                <w:rFonts w:ascii="Times New Roman" w:eastAsia="Times New Roman" w:hAnsi="Times New Roman" w:cs="Times New Roman"/>
                <w:b/>
                <w:bCs/>
                <w:sz w:val="28"/>
                <w:szCs w:val="28"/>
                <w:lang w:bidi="ar-JO"/>
              </w:rPr>
            </w:pPr>
            <w:r w:rsidRPr="003B06F1">
              <w:rPr>
                <w:rFonts w:ascii="Times New Roman" w:eastAsia="Times New Roman" w:hAnsi="Times New Roman" w:cs="Times New Roman" w:hint="cs"/>
                <w:b/>
                <w:bCs/>
                <w:sz w:val="28"/>
                <w:szCs w:val="28"/>
                <w:rtl/>
                <w:lang w:bidi="ar-JO"/>
              </w:rPr>
              <w:t>مناهج البحث التربوي</w:t>
            </w:r>
          </w:p>
        </w:tc>
        <w:tc>
          <w:tcPr>
            <w:tcW w:w="873" w:type="dxa"/>
            <w:vAlign w:val="center"/>
          </w:tcPr>
          <w:p w:rsidR="003B06F1" w:rsidRPr="003B06F1" w:rsidRDefault="003B06F1" w:rsidP="005852BF">
            <w:pPr>
              <w:bidi w:val="0"/>
              <w:spacing w:after="0" w:line="240" w:lineRule="auto"/>
              <w:jc w:val="center"/>
              <w:rPr>
                <w:rFonts w:ascii="Times New Roman" w:eastAsia="Times New Roman" w:hAnsi="Times New Roman" w:cs="Times New Roman"/>
                <w:sz w:val="28"/>
                <w:szCs w:val="28"/>
                <w:lang w:bidi="ar-JO"/>
              </w:rPr>
            </w:pPr>
            <w:r w:rsidRPr="003B06F1">
              <w:rPr>
                <w:rFonts w:ascii="Times New Roman" w:eastAsia="Times New Roman" w:hAnsi="Times New Roman" w:cs="Times New Roman" w:hint="cs"/>
                <w:sz w:val="28"/>
                <w:szCs w:val="28"/>
                <w:rtl/>
                <w:lang w:bidi="ar-JO"/>
              </w:rPr>
              <w:t>3</w:t>
            </w:r>
          </w:p>
        </w:tc>
      </w:tr>
      <w:tr w:rsidR="003B06F1" w:rsidRPr="003B06F1" w:rsidTr="003B06F1">
        <w:trPr>
          <w:jc w:val="center"/>
        </w:trPr>
        <w:tc>
          <w:tcPr>
            <w:tcW w:w="2538" w:type="dxa"/>
            <w:vAlign w:val="center"/>
          </w:tcPr>
          <w:p w:rsidR="003B06F1" w:rsidRPr="003B06F1" w:rsidRDefault="003B06F1" w:rsidP="005852BF">
            <w:pPr>
              <w:bidi w:val="0"/>
              <w:spacing w:after="0" w:line="240" w:lineRule="auto"/>
              <w:jc w:val="center"/>
              <w:rPr>
                <w:rFonts w:ascii="Times New Roman" w:eastAsia="Times New Roman" w:hAnsi="Times New Roman" w:cs="Times New Roman"/>
                <w:b/>
                <w:bCs/>
                <w:sz w:val="28"/>
                <w:szCs w:val="28"/>
                <w:lang w:bidi="ar-JO"/>
              </w:rPr>
            </w:pPr>
            <w:r w:rsidRPr="003B06F1">
              <w:rPr>
                <w:rFonts w:ascii="Times New Roman" w:eastAsia="Times New Roman" w:hAnsi="Times New Roman" w:cs="Times New Roman" w:hint="cs"/>
                <w:b/>
                <w:bCs/>
                <w:sz w:val="28"/>
                <w:szCs w:val="28"/>
                <w:rtl/>
                <w:lang w:bidi="ar-JO"/>
              </w:rPr>
              <w:t>1401611</w:t>
            </w:r>
          </w:p>
        </w:tc>
        <w:tc>
          <w:tcPr>
            <w:tcW w:w="3521" w:type="dxa"/>
          </w:tcPr>
          <w:p w:rsidR="003B06F1" w:rsidRPr="003B06F1" w:rsidRDefault="003B06F1" w:rsidP="005852BF">
            <w:pPr>
              <w:spacing w:after="0" w:line="240" w:lineRule="auto"/>
              <w:rPr>
                <w:rFonts w:ascii="Times New Roman" w:eastAsia="Times New Roman" w:hAnsi="Times New Roman" w:cs="Times New Roman"/>
                <w:b/>
                <w:bCs/>
                <w:sz w:val="28"/>
                <w:szCs w:val="28"/>
                <w:lang w:bidi="ar-JO"/>
              </w:rPr>
            </w:pPr>
            <w:r w:rsidRPr="003B06F1">
              <w:rPr>
                <w:rFonts w:ascii="Times New Roman" w:eastAsia="Times New Roman" w:hAnsi="Times New Roman" w:cs="Times New Roman" w:hint="cs"/>
                <w:b/>
                <w:bCs/>
                <w:sz w:val="28"/>
                <w:szCs w:val="28"/>
                <w:rtl/>
                <w:lang w:bidi="ar-JO"/>
              </w:rPr>
              <w:t>نظرية المنهاج وتصميمه</w:t>
            </w:r>
          </w:p>
        </w:tc>
        <w:tc>
          <w:tcPr>
            <w:tcW w:w="873" w:type="dxa"/>
            <w:vAlign w:val="center"/>
          </w:tcPr>
          <w:p w:rsidR="003B06F1" w:rsidRPr="003B06F1" w:rsidRDefault="003B06F1" w:rsidP="005852BF">
            <w:pPr>
              <w:bidi w:val="0"/>
              <w:spacing w:after="0" w:line="240" w:lineRule="auto"/>
              <w:jc w:val="center"/>
              <w:rPr>
                <w:rFonts w:ascii="Times New Roman" w:eastAsia="Times New Roman" w:hAnsi="Times New Roman" w:cs="Times New Roman"/>
                <w:sz w:val="28"/>
                <w:szCs w:val="28"/>
                <w:lang w:bidi="ar-JO"/>
              </w:rPr>
            </w:pPr>
            <w:r w:rsidRPr="003B06F1">
              <w:rPr>
                <w:rFonts w:ascii="Times New Roman" w:eastAsia="Times New Roman" w:hAnsi="Times New Roman" w:cs="Times New Roman" w:hint="cs"/>
                <w:sz w:val="28"/>
                <w:szCs w:val="28"/>
                <w:rtl/>
                <w:lang w:bidi="ar-JO"/>
              </w:rPr>
              <w:t>3</w:t>
            </w:r>
          </w:p>
        </w:tc>
      </w:tr>
      <w:tr w:rsidR="003B06F1" w:rsidRPr="003B06F1" w:rsidTr="003B06F1">
        <w:trPr>
          <w:jc w:val="center"/>
        </w:trPr>
        <w:tc>
          <w:tcPr>
            <w:tcW w:w="2538" w:type="dxa"/>
            <w:vAlign w:val="center"/>
          </w:tcPr>
          <w:p w:rsidR="003B06F1" w:rsidRPr="003B06F1" w:rsidRDefault="003B06F1" w:rsidP="005852BF">
            <w:pPr>
              <w:bidi w:val="0"/>
              <w:spacing w:after="0" w:line="240" w:lineRule="auto"/>
              <w:jc w:val="center"/>
              <w:rPr>
                <w:rFonts w:ascii="Times New Roman" w:eastAsia="Times New Roman" w:hAnsi="Times New Roman" w:cs="Times New Roman"/>
                <w:b/>
                <w:bCs/>
                <w:sz w:val="28"/>
                <w:szCs w:val="28"/>
                <w:rtl/>
                <w:lang w:bidi="ar-JO"/>
              </w:rPr>
            </w:pPr>
            <w:r w:rsidRPr="003B06F1">
              <w:rPr>
                <w:rFonts w:ascii="Times New Roman" w:eastAsia="Times New Roman" w:hAnsi="Times New Roman" w:cs="Times New Roman" w:hint="cs"/>
                <w:b/>
                <w:bCs/>
                <w:sz w:val="28"/>
                <w:szCs w:val="28"/>
                <w:rtl/>
                <w:lang w:bidi="ar-JO"/>
              </w:rPr>
              <w:t>1401621</w:t>
            </w:r>
          </w:p>
        </w:tc>
        <w:tc>
          <w:tcPr>
            <w:tcW w:w="3521" w:type="dxa"/>
          </w:tcPr>
          <w:p w:rsidR="003B06F1" w:rsidRPr="00294A3D" w:rsidRDefault="003B06F1" w:rsidP="003B06F1">
            <w:pPr>
              <w:spacing w:after="0" w:line="240" w:lineRule="auto"/>
              <w:rPr>
                <w:rFonts w:ascii="Times New Roman" w:eastAsia="Times New Roman" w:hAnsi="Times New Roman" w:cs="Times New Roman"/>
                <w:b/>
                <w:bCs/>
                <w:sz w:val="28"/>
                <w:szCs w:val="28"/>
                <w:lang w:bidi="ar-JO"/>
              </w:rPr>
            </w:pPr>
            <w:r w:rsidRPr="00294A3D">
              <w:rPr>
                <w:rFonts w:ascii="Times New Roman" w:eastAsia="Times New Roman" w:hAnsi="Times New Roman" w:cs="Times New Roman" w:hint="cs"/>
                <w:b/>
                <w:bCs/>
                <w:sz w:val="28"/>
                <w:szCs w:val="28"/>
                <w:rtl/>
                <w:lang w:bidi="ar-JO"/>
              </w:rPr>
              <w:t>طرائق التدريس المتقدمة</w:t>
            </w:r>
          </w:p>
        </w:tc>
        <w:tc>
          <w:tcPr>
            <w:tcW w:w="873" w:type="dxa"/>
            <w:vAlign w:val="center"/>
          </w:tcPr>
          <w:p w:rsidR="003B06F1" w:rsidRPr="003B06F1" w:rsidRDefault="003B06F1" w:rsidP="005852BF">
            <w:pPr>
              <w:bidi w:val="0"/>
              <w:spacing w:after="0" w:line="240" w:lineRule="auto"/>
              <w:jc w:val="center"/>
              <w:rPr>
                <w:rFonts w:ascii="Times New Roman" w:eastAsia="Times New Roman" w:hAnsi="Times New Roman" w:cs="Times New Roman"/>
                <w:sz w:val="28"/>
                <w:szCs w:val="28"/>
                <w:lang w:bidi="ar-JO"/>
              </w:rPr>
            </w:pPr>
            <w:r w:rsidRPr="003B06F1">
              <w:rPr>
                <w:rFonts w:ascii="Times New Roman" w:eastAsia="Times New Roman" w:hAnsi="Times New Roman" w:cs="Times New Roman" w:hint="cs"/>
                <w:sz w:val="28"/>
                <w:szCs w:val="28"/>
                <w:rtl/>
                <w:lang w:bidi="ar-JO"/>
              </w:rPr>
              <w:t>3</w:t>
            </w:r>
          </w:p>
        </w:tc>
      </w:tr>
      <w:tr w:rsidR="003B06F1" w:rsidRPr="003B06F1" w:rsidTr="003B06F1">
        <w:trPr>
          <w:trHeight w:val="227"/>
          <w:jc w:val="center"/>
        </w:trPr>
        <w:tc>
          <w:tcPr>
            <w:tcW w:w="2538" w:type="dxa"/>
            <w:vAlign w:val="center"/>
          </w:tcPr>
          <w:p w:rsidR="003B06F1" w:rsidRPr="003B06F1" w:rsidRDefault="003B06F1" w:rsidP="005852BF">
            <w:pPr>
              <w:spacing w:after="0" w:line="240" w:lineRule="auto"/>
              <w:jc w:val="center"/>
              <w:rPr>
                <w:rFonts w:ascii="Times New Roman" w:eastAsia="Times New Roman" w:hAnsi="Times New Roman" w:cs="Times New Roman"/>
                <w:b/>
                <w:bCs/>
                <w:sz w:val="28"/>
                <w:szCs w:val="28"/>
                <w:lang w:bidi="ar-JO"/>
              </w:rPr>
            </w:pPr>
            <w:r w:rsidRPr="003B06F1">
              <w:rPr>
                <w:rFonts w:ascii="Times New Roman" w:eastAsia="Times New Roman" w:hAnsi="Times New Roman" w:cs="Times New Roman" w:hint="cs"/>
                <w:b/>
                <w:bCs/>
                <w:sz w:val="28"/>
                <w:szCs w:val="28"/>
                <w:rtl/>
                <w:lang w:bidi="ar-JO"/>
              </w:rPr>
              <w:t>1401603</w:t>
            </w:r>
          </w:p>
        </w:tc>
        <w:tc>
          <w:tcPr>
            <w:tcW w:w="3521" w:type="dxa"/>
            <w:vAlign w:val="center"/>
          </w:tcPr>
          <w:p w:rsidR="003B06F1" w:rsidRPr="00294A3D" w:rsidRDefault="003B06F1" w:rsidP="005852BF">
            <w:pPr>
              <w:spacing w:after="0" w:line="240" w:lineRule="auto"/>
              <w:rPr>
                <w:rFonts w:ascii="Times New Roman" w:eastAsia="Times New Roman" w:hAnsi="Times New Roman" w:cs="Times New Roman"/>
                <w:b/>
                <w:bCs/>
                <w:sz w:val="28"/>
                <w:szCs w:val="28"/>
                <w:lang w:bidi="ar-JO"/>
              </w:rPr>
            </w:pPr>
            <w:r w:rsidRPr="00294A3D">
              <w:rPr>
                <w:rFonts w:ascii="Times New Roman" w:eastAsia="Times New Roman" w:hAnsi="Times New Roman" w:cs="Times New Roman" w:hint="cs"/>
                <w:b/>
                <w:bCs/>
                <w:sz w:val="28"/>
                <w:szCs w:val="28"/>
                <w:rtl/>
                <w:lang w:bidi="ar-JO"/>
              </w:rPr>
              <w:t>الإحصاء في التربية</w:t>
            </w:r>
          </w:p>
        </w:tc>
        <w:tc>
          <w:tcPr>
            <w:tcW w:w="873" w:type="dxa"/>
            <w:vAlign w:val="center"/>
          </w:tcPr>
          <w:p w:rsidR="003B06F1" w:rsidRPr="003B06F1" w:rsidRDefault="003B06F1" w:rsidP="005852BF">
            <w:pPr>
              <w:bidi w:val="0"/>
              <w:spacing w:after="0" w:line="240" w:lineRule="auto"/>
              <w:jc w:val="center"/>
              <w:rPr>
                <w:rFonts w:ascii="Times New Roman" w:eastAsia="Times New Roman" w:hAnsi="Times New Roman" w:cs="Times New Roman"/>
                <w:sz w:val="28"/>
                <w:szCs w:val="28"/>
                <w:lang w:bidi="ar-JO"/>
              </w:rPr>
            </w:pPr>
            <w:r w:rsidRPr="003B06F1">
              <w:rPr>
                <w:rFonts w:ascii="Times New Roman" w:eastAsia="Times New Roman" w:hAnsi="Times New Roman" w:cs="Times New Roman" w:hint="cs"/>
                <w:sz w:val="28"/>
                <w:szCs w:val="28"/>
                <w:rtl/>
                <w:lang w:bidi="ar-JO"/>
              </w:rPr>
              <w:t>3</w:t>
            </w:r>
          </w:p>
        </w:tc>
      </w:tr>
      <w:tr w:rsidR="003B06F1" w:rsidRPr="003B06F1" w:rsidTr="003B06F1">
        <w:trPr>
          <w:jc w:val="center"/>
        </w:trPr>
        <w:tc>
          <w:tcPr>
            <w:tcW w:w="2538" w:type="dxa"/>
          </w:tcPr>
          <w:p w:rsidR="003B06F1" w:rsidRPr="003B06F1" w:rsidRDefault="003B06F1" w:rsidP="005852BF">
            <w:pPr>
              <w:bidi w:val="0"/>
              <w:spacing w:after="0" w:line="240" w:lineRule="auto"/>
              <w:jc w:val="center"/>
              <w:rPr>
                <w:rFonts w:ascii="Times New Roman" w:eastAsia="Times New Roman" w:hAnsi="Times New Roman" w:cs="Times New Roman"/>
                <w:b/>
                <w:bCs/>
                <w:sz w:val="28"/>
                <w:szCs w:val="28"/>
                <w:rtl/>
                <w:lang w:bidi="ar-JO"/>
              </w:rPr>
            </w:pPr>
            <w:r w:rsidRPr="003B06F1">
              <w:rPr>
                <w:rFonts w:ascii="Times New Roman" w:eastAsia="Times New Roman" w:hAnsi="Times New Roman" w:cs="Times New Roman" w:hint="cs"/>
                <w:b/>
                <w:bCs/>
                <w:sz w:val="28"/>
                <w:szCs w:val="28"/>
                <w:rtl/>
                <w:lang w:bidi="ar-JO"/>
              </w:rPr>
              <w:t>1401613</w:t>
            </w:r>
          </w:p>
        </w:tc>
        <w:tc>
          <w:tcPr>
            <w:tcW w:w="3521" w:type="dxa"/>
            <w:vAlign w:val="center"/>
          </w:tcPr>
          <w:p w:rsidR="003B06F1" w:rsidRPr="00294A3D" w:rsidRDefault="003B06F1" w:rsidP="005852BF">
            <w:pPr>
              <w:spacing w:after="0" w:line="240" w:lineRule="auto"/>
              <w:rPr>
                <w:rFonts w:ascii="Times New Roman" w:eastAsia="Times New Roman" w:hAnsi="Times New Roman" w:cs="Times New Roman"/>
                <w:b/>
                <w:bCs/>
                <w:sz w:val="28"/>
                <w:szCs w:val="28"/>
                <w:lang w:bidi="ar-JO"/>
              </w:rPr>
            </w:pPr>
            <w:r w:rsidRPr="00294A3D">
              <w:rPr>
                <w:rFonts w:ascii="Times New Roman" w:eastAsia="Times New Roman" w:hAnsi="Times New Roman" w:cs="Times New Roman"/>
                <w:b/>
                <w:bCs/>
                <w:sz w:val="28"/>
                <w:szCs w:val="28"/>
                <w:rtl/>
                <w:lang w:bidi="ar-JO"/>
              </w:rPr>
              <w:t>دراسات مقارنة في المناهج</w:t>
            </w:r>
          </w:p>
        </w:tc>
        <w:tc>
          <w:tcPr>
            <w:tcW w:w="873" w:type="dxa"/>
            <w:vAlign w:val="center"/>
          </w:tcPr>
          <w:p w:rsidR="003B06F1" w:rsidRPr="003B06F1" w:rsidRDefault="003B06F1" w:rsidP="005852BF">
            <w:pPr>
              <w:spacing w:after="0" w:line="240" w:lineRule="auto"/>
              <w:jc w:val="center"/>
              <w:rPr>
                <w:rFonts w:ascii="Times New Roman" w:eastAsia="Times New Roman" w:hAnsi="Times New Roman" w:cs="Times New Roman"/>
                <w:sz w:val="28"/>
                <w:szCs w:val="28"/>
                <w:lang w:bidi="ar-JO"/>
              </w:rPr>
            </w:pPr>
            <w:r w:rsidRPr="003B06F1">
              <w:rPr>
                <w:rFonts w:ascii="Times New Roman" w:eastAsia="Times New Roman" w:hAnsi="Times New Roman" w:cs="Times New Roman"/>
                <w:sz w:val="28"/>
                <w:szCs w:val="28"/>
                <w:rtl/>
                <w:lang w:bidi="ar-JO"/>
              </w:rPr>
              <w:t>3</w:t>
            </w:r>
          </w:p>
        </w:tc>
      </w:tr>
      <w:tr w:rsidR="003B06F1" w:rsidRPr="003B06F1" w:rsidTr="003B06F1">
        <w:trPr>
          <w:jc w:val="center"/>
        </w:trPr>
        <w:tc>
          <w:tcPr>
            <w:tcW w:w="2538" w:type="dxa"/>
            <w:vAlign w:val="center"/>
          </w:tcPr>
          <w:p w:rsidR="003B06F1" w:rsidRPr="003B06F1" w:rsidRDefault="003B06F1" w:rsidP="005852BF">
            <w:pPr>
              <w:bidi w:val="0"/>
              <w:spacing w:after="0" w:line="240" w:lineRule="auto"/>
              <w:jc w:val="center"/>
              <w:rPr>
                <w:rFonts w:ascii="Times New Roman" w:eastAsia="Times New Roman" w:hAnsi="Times New Roman" w:cs="Times New Roman"/>
                <w:b/>
                <w:bCs/>
                <w:sz w:val="28"/>
                <w:szCs w:val="28"/>
                <w:rtl/>
                <w:lang w:bidi="ar-JO"/>
              </w:rPr>
            </w:pPr>
            <w:r w:rsidRPr="003B06F1">
              <w:rPr>
                <w:rFonts w:ascii="Times New Roman" w:eastAsia="Times New Roman" w:hAnsi="Times New Roman" w:cs="Times New Roman" w:hint="cs"/>
                <w:b/>
                <w:bCs/>
                <w:sz w:val="28"/>
                <w:szCs w:val="28"/>
                <w:rtl/>
                <w:lang w:bidi="ar-JO"/>
              </w:rPr>
              <w:t>1401614</w:t>
            </w:r>
          </w:p>
        </w:tc>
        <w:tc>
          <w:tcPr>
            <w:tcW w:w="3521" w:type="dxa"/>
            <w:vAlign w:val="center"/>
          </w:tcPr>
          <w:p w:rsidR="003B06F1" w:rsidRPr="00294A3D" w:rsidRDefault="003B06F1" w:rsidP="005852BF">
            <w:pPr>
              <w:spacing w:after="0" w:line="240" w:lineRule="auto"/>
              <w:rPr>
                <w:rFonts w:ascii="Times New Roman" w:eastAsia="Times New Roman" w:hAnsi="Times New Roman" w:cs="Times New Roman"/>
                <w:b/>
                <w:bCs/>
                <w:sz w:val="28"/>
                <w:szCs w:val="28"/>
                <w:lang w:bidi="ar-JO"/>
              </w:rPr>
            </w:pPr>
            <w:r w:rsidRPr="00294A3D">
              <w:rPr>
                <w:rFonts w:ascii="Times New Roman" w:eastAsia="Times New Roman" w:hAnsi="Times New Roman" w:cs="Times New Roman"/>
                <w:b/>
                <w:bCs/>
                <w:sz w:val="28"/>
                <w:szCs w:val="28"/>
                <w:rtl/>
                <w:lang w:bidi="ar-JO"/>
              </w:rPr>
              <w:t>المناهج في الفكر التربوي الإسلامي</w:t>
            </w:r>
          </w:p>
        </w:tc>
        <w:tc>
          <w:tcPr>
            <w:tcW w:w="873" w:type="dxa"/>
            <w:vAlign w:val="center"/>
          </w:tcPr>
          <w:p w:rsidR="003B06F1" w:rsidRPr="003B06F1" w:rsidRDefault="003B06F1" w:rsidP="005852BF">
            <w:pPr>
              <w:bidi w:val="0"/>
              <w:spacing w:after="0" w:line="240" w:lineRule="auto"/>
              <w:jc w:val="center"/>
              <w:rPr>
                <w:rFonts w:ascii="Times New Roman" w:eastAsia="Times New Roman" w:hAnsi="Times New Roman" w:cs="Times New Roman"/>
                <w:sz w:val="28"/>
                <w:szCs w:val="28"/>
                <w:lang w:bidi="ar-JO"/>
              </w:rPr>
            </w:pPr>
            <w:r w:rsidRPr="003B06F1">
              <w:rPr>
                <w:rFonts w:ascii="Times New Roman" w:eastAsia="Times New Roman" w:hAnsi="Times New Roman" w:cs="Times New Roman" w:hint="cs"/>
                <w:sz w:val="28"/>
                <w:szCs w:val="28"/>
                <w:rtl/>
                <w:lang w:bidi="ar-JO"/>
              </w:rPr>
              <w:t>3</w:t>
            </w:r>
          </w:p>
        </w:tc>
      </w:tr>
      <w:tr w:rsidR="003B06F1" w:rsidRPr="003B06F1" w:rsidTr="003B06F1">
        <w:trPr>
          <w:jc w:val="center"/>
        </w:trPr>
        <w:tc>
          <w:tcPr>
            <w:tcW w:w="2538" w:type="dxa"/>
            <w:tcBorders>
              <w:top w:val="single" w:sz="4" w:space="0" w:color="auto"/>
              <w:left w:val="single" w:sz="4" w:space="0" w:color="auto"/>
              <w:bottom w:val="single" w:sz="4" w:space="0" w:color="auto"/>
              <w:right w:val="single" w:sz="4" w:space="0" w:color="auto"/>
            </w:tcBorders>
            <w:vAlign w:val="center"/>
          </w:tcPr>
          <w:p w:rsidR="003B06F1" w:rsidRPr="003B06F1" w:rsidRDefault="003B06F1" w:rsidP="005852BF">
            <w:pPr>
              <w:spacing w:after="0" w:line="240" w:lineRule="auto"/>
              <w:jc w:val="center"/>
              <w:rPr>
                <w:rFonts w:ascii="Times New Roman" w:eastAsia="Times New Roman" w:hAnsi="Times New Roman" w:cs="Times New Roman"/>
                <w:b/>
                <w:bCs/>
                <w:sz w:val="28"/>
                <w:szCs w:val="28"/>
                <w:rtl/>
                <w:lang w:bidi="ar-JO"/>
              </w:rPr>
            </w:pPr>
            <w:r w:rsidRPr="003B06F1">
              <w:rPr>
                <w:rFonts w:ascii="Times New Roman" w:eastAsia="Times New Roman" w:hAnsi="Times New Roman" w:cs="Times New Roman" w:hint="cs"/>
                <w:b/>
                <w:bCs/>
                <w:sz w:val="28"/>
                <w:szCs w:val="28"/>
                <w:rtl/>
                <w:lang w:bidi="ar-JO"/>
              </w:rPr>
              <w:t>1401622</w:t>
            </w:r>
          </w:p>
        </w:tc>
        <w:tc>
          <w:tcPr>
            <w:tcW w:w="3521" w:type="dxa"/>
            <w:tcBorders>
              <w:top w:val="single" w:sz="4" w:space="0" w:color="auto"/>
              <w:left w:val="single" w:sz="4" w:space="0" w:color="auto"/>
              <w:bottom w:val="single" w:sz="4" w:space="0" w:color="auto"/>
              <w:right w:val="single" w:sz="4" w:space="0" w:color="auto"/>
            </w:tcBorders>
          </w:tcPr>
          <w:p w:rsidR="003B06F1" w:rsidRPr="00294A3D" w:rsidRDefault="003B06F1" w:rsidP="005852BF">
            <w:pPr>
              <w:spacing w:after="0" w:line="240" w:lineRule="auto"/>
              <w:rPr>
                <w:rFonts w:ascii="Times New Roman" w:eastAsia="Times New Roman" w:hAnsi="Times New Roman" w:cs="Times New Roman"/>
                <w:b/>
                <w:bCs/>
                <w:sz w:val="28"/>
                <w:szCs w:val="28"/>
                <w:rtl/>
                <w:lang w:bidi="ar-JO"/>
              </w:rPr>
            </w:pPr>
            <w:r w:rsidRPr="00294A3D">
              <w:rPr>
                <w:rFonts w:ascii="Times New Roman" w:eastAsia="Times New Roman" w:hAnsi="Times New Roman" w:cs="Times New Roman" w:hint="cs"/>
                <w:b/>
                <w:bCs/>
                <w:sz w:val="28"/>
                <w:szCs w:val="28"/>
                <w:rtl/>
                <w:lang w:bidi="ar-JO"/>
              </w:rPr>
              <w:t>تصميم التدريس</w:t>
            </w:r>
          </w:p>
        </w:tc>
        <w:tc>
          <w:tcPr>
            <w:tcW w:w="873" w:type="dxa"/>
            <w:tcBorders>
              <w:top w:val="single" w:sz="4" w:space="0" w:color="auto"/>
              <w:left w:val="single" w:sz="4" w:space="0" w:color="auto"/>
              <w:bottom w:val="single" w:sz="4" w:space="0" w:color="auto"/>
              <w:right w:val="single" w:sz="4" w:space="0" w:color="auto"/>
            </w:tcBorders>
            <w:vAlign w:val="center"/>
          </w:tcPr>
          <w:p w:rsidR="003B06F1" w:rsidRPr="003B06F1" w:rsidRDefault="003B06F1" w:rsidP="005852BF">
            <w:pPr>
              <w:bidi w:val="0"/>
              <w:spacing w:after="0" w:line="240" w:lineRule="auto"/>
              <w:jc w:val="center"/>
              <w:rPr>
                <w:rFonts w:ascii="Times New Roman" w:eastAsia="Times New Roman" w:hAnsi="Times New Roman" w:cs="Times New Roman"/>
                <w:sz w:val="28"/>
                <w:szCs w:val="28"/>
                <w:lang w:bidi="ar-JO"/>
              </w:rPr>
            </w:pPr>
            <w:r w:rsidRPr="003B06F1">
              <w:rPr>
                <w:rFonts w:ascii="Times New Roman" w:eastAsia="Times New Roman" w:hAnsi="Times New Roman" w:cs="Times New Roman" w:hint="cs"/>
                <w:sz w:val="28"/>
                <w:szCs w:val="28"/>
                <w:rtl/>
                <w:lang w:bidi="ar-JO"/>
              </w:rPr>
              <w:t>3</w:t>
            </w:r>
          </w:p>
        </w:tc>
      </w:tr>
      <w:tr w:rsidR="003B06F1" w:rsidRPr="003B06F1" w:rsidTr="003B06F1">
        <w:trPr>
          <w:jc w:val="center"/>
        </w:trPr>
        <w:tc>
          <w:tcPr>
            <w:tcW w:w="2538" w:type="dxa"/>
            <w:tcBorders>
              <w:top w:val="single" w:sz="4" w:space="0" w:color="auto"/>
              <w:left w:val="single" w:sz="4" w:space="0" w:color="auto"/>
              <w:bottom w:val="single" w:sz="4" w:space="0" w:color="auto"/>
              <w:right w:val="single" w:sz="4" w:space="0" w:color="auto"/>
            </w:tcBorders>
            <w:vAlign w:val="center"/>
          </w:tcPr>
          <w:p w:rsidR="003B06F1" w:rsidRPr="003B06F1" w:rsidRDefault="003B06F1" w:rsidP="005852BF">
            <w:pPr>
              <w:spacing w:after="0" w:line="240" w:lineRule="auto"/>
              <w:jc w:val="center"/>
              <w:rPr>
                <w:rFonts w:ascii="Times New Roman" w:eastAsia="Times New Roman" w:hAnsi="Times New Roman" w:cs="Times New Roman"/>
                <w:b/>
                <w:bCs/>
                <w:sz w:val="28"/>
                <w:szCs w:val="28"/>
                <w:rtl/>
                <w:lang w:bidi="ar-JO"/>
              </w:rPr>
            </w:pPr>
            <w:r w:rsidRPr="003B06F1">
              <w:rPr>
                <w:rFonts w:ascii="Times New Roman" w:eastAsia="Times New Roman" w:hAnsi="Times New Roman" w:cs="Times New Roman" w:hint="cs"/>
                <w:b/>
                <w:bCs/>
                <w:sz w:val="28"/>
                <w:szCs w:val="28"/>
                <w:rtl/>
                <w:lang w:bidi="ar-JO"/>
              </w:rPr>
              <w:t>1401642</w:t>
            </w:r>
          </w:p>
        </w:tc>
        <w:tc>
          <w:tcPr>
            <w:tcW w:w="3521" w:type="dxa"/>
            <w:tcBorders>
              <w:top w:val="single" w:sz="4" w:space="0" w:color="auto"/>
              <w:left w:val="single" w:sz="4" w:space="0" w:color="auto"/>
              <w:bottom w:val="single" w:sz="4" w:space="0" w:color="auto"/>
              <w:right w:val="single" w:sz="4" w:space="0" w:color="auto"/>
            </w:tcBorders>
          </w:tcPr>
          <w:p w:rsidR="003B06F1" w:rsidRPr="00294A3D" w:rsidRDefault="003B06F1" w:rsidP="005852BF">
            <w:pPr>
              <w:spacing w:after="0" w:line="240" w:lineRule="auto"/>
              <w:rPr>
                <w:rFonts w:ascii="Times New Roman" w:eastAsia="Times New Roman" w:hAnsi="Times New Roman" w:cs="Times New Roman"/>
                <w:b/>
                <w:bCs/>
                <w:sz w:val="28"/>
                <w:szCs w:val="28"/>
                <w:lang w:bidi="ar-JO"/>
              </w:rPr>
            </w:pPr>
            <w:r w:rsidRPr="00294A3D">
              <w:rPr>
                <w:rFonts w:ascii="Times New Roman" w:eastAsia="Times New Roman" w:hAnsi="Times New Roman" w:cs="Times New Roman" w:hint="cs"/>
                <w:b/>
                <w:bCs/>
                <w:sz w:val="28"/>
                <w:szCs w:val="28"/>
                <w:rtl/>
                <w:lang w:bidi="ar-JO"/>
              </w:rPr>
              <w:t>تقنيات البرمجيات التعليمية وتقويمها</w:t>
            </w:r>
          </w:p>
        </w:tc>
        <w:tc>
          <w:tcPr>
            <w:tcW w:w="873" w:type="dxa"/>
            <w:tcBorders>
              <w:top w:val="single" w:sz="4" w:space="0" w:color="auto"/>
              <w:left w:val="single" w:sz="4" w:space="0" w:color="auto"/>
              <w:bottom w:val="single" w:sz="4" w:space="0" w:color="auto"/>
              <w:right w:val="single" w:sz="4" w:space="0" w:color="auto"/>
            </w:tcBorders>
            <w:vAlign w:val="center"/>
          </w:tcPr>
          <w:p w:rsidR="003B06F1" w:rsidRPr="003B06F1" w:rsidRDefault="003B06F1" w:rsidP="005852BF">
            <w:pPr>
              <w:bidi w:val="0"/>
              <w:spacing w:after="0" w:line="240" w:lineRule="auto"/>
              <w:jc w:val="center"/>
              <w:rPr>
                <w:rFonts w:ascii="Times New Roman" w:eastAsia="Times New Roman" w:hAnsi="Times New Roman" w:cs="Times New Roman"/>
                <w:sz w:val="28"/>
                <w:szCs w:val="28"/>
                <w:lang w:bidi="ar-JO"/>
              </w:rPr>
            </w:pPr>
            <w:r w:rsidRPr="003B06F1">
              <w:rPr>
                <w:rFonts w:ascii="Times New Roman" w:eastAsia="Times New Roman" w:hAnsi="Times New Roman" w:cs="Times New Roman" w:hint="cs"/>
                <w:sz w:val="28"/>
                <w:szCs w:val="28"/>
                <w:rtl/>
                <w:lang w:bidi="ar-JO"/>
              </w:rPr>
              <w:t>3</w:t>
            </w:r>
          </w:p>
        </w:tc>
      </w:tr>
    </w:tbl>
    <w:p w:rsidR="003B06F1" w:rsidRDefault="003B06F1" w:rsidP="00591A4E">
      <w:pPr>
        <w:jc w:val="center"/>
        <w:rPr>
          <w:rtl/>
        </w:rPr>
      </w:pPr>
    </w:p>
    <w:p w:rsidR="00F20849" w:rsidRDefault="00F20849" w:rsidP="00F20849">
      <w:pPr>
        <w:tabs>
          <w:tab w:val="left" w:pos="9411"/>
        </w:tabs>
        <w:spacing w:after="0" w:line="240" w:lineRule="auto"/>
        <w:ind w:right="-284" w:hanging="285"/>
        <w:rPr>
          <w:rFonts w:ascii="Simplified Arabic" w:hAnsi="Simplified Arabic" w:cs="Simplified Arabic"/>
          <w:b/>
          <w:bCs/>
          <w:sz w:val="32"/>
          <w:szCs w:val="32"/>
          <w:lang w:bidi="ar-JO"/>
        </w:rPr>
      </w:pPr>
      <w:r>
        <w:rPr>
          <w:rFonts w:ascii="Simplified Arabic" w:hAnsi="Simplified Arabic" w:cs="Simplified Arabic"/>
          <w:b/>
          <w:bCs/>
          <w:sz w:val="32"/>
          <w:szCs w:val="32"/>
          <w:rtl/>
          <w:lang w:bidi="ar-JO"/>
        </w:rPr>
        <w:lastRenderedPageBreak/>
        <w:t>تعليمات عامة:</w:t>
      </w:r>
    </w:p>
    <w:p w:rsidR="00F20849" w:rsidRDefault="00F20849" w:rsidP="00F20849">
      <w:pPr>
        <w:spacing w:after="0" w:line="240" w:lineRule="auto"/>
        <w:ind w:left="423" w:hanging="423"/>
        <w:jc w:val="both"/>
        <w:rPr>
          <w:rFonts w:ascii="Simplified Arabic" w:hAnsi="Simplified Arabic" w:cs="Simplified Arabic"/>
          <w:sz w:val="26"/>
          <w:szCs w:val="26"/>
          <w:rtl/>
        </w:rPr>
      </w:pPr>
      <w:r>
        <w:rPr>
          <w:rFonts w:ascii="Simplified Arabic" w:hAnsi="Simplified Arabic" w:cs="Simplified Arabic"/>
          <w:b/>
          <w:bCs/>
          <w:sz w:val="28"/>
          <w:szCs w:val="28"/>
          <w:rtl/>
          <w:lang w:bidi="ar-JO"/>
        </w:rPr>
        <w:t xml:space="preserve">- </w:t>
      </w:r>
      <w:r>
        <w:rPr>
          <w:rFonts w:ascii="Simplified Arabic" w:hAnsi="Simplified Arabic" w:cs="Simplified Arabic"/>
          <w:sz w:val="26"/>
          <w:szCs w:val="26"/>
          <w:rtl/>
          <w:lang w:bidi="ar-JO"/>
        </w:rPr>
        <w:t>ينعقد الامتحان في جلستين</w:t>
      </w:r>
      <w:r>
        <w:rPr>
          <w:rFonts w:ascii="Simplified Arabic" w:hAnsi="Simplified Arabic" w:cs="Simplified Arabic"/>
          <w:sz w:val="26"/>
          <w:szCs w:val="26"/>
          <w:rtl/>
        </w:rPr>
        <w:t xml:space="preserve">، </w:t>
      </w:r>
      <w:r>
        <w:rPr>
          <w:rFonts w:ascii="Simplified Arabic" w:hAnsi="Simplified Arabic" w:cs="Simplified Arabic"/>
          <w:sz w:val="26"/>
          <w:szCs w:val="26"/>
          <w:rtl/>
          <w:lang w:bidi="ar-JO"/>
        </w:rPr>
        <w:t>بواقع ثلاث ساعات للجلسة الواحدة</w:t>
      </w:r>
      <w:r>
        <w:rPr>
          <w:rFonts w:ascii="Simplified Arabic" w:hAnsi="Simplified Arabic" w:cs="Simplified Arabic"/>
          <w:sz w:val="26"/>
          <w:szCs w:val="26"/>
          <w:rtl/>
        </w:rPr>
        <w:t>.</w:t>
      </w:r>
    </w:p>
    <w:p w:rsidR="00F20849" w:rsidRDefault="00F20849" w:rsidP="00EB5C1C">
      <w:pPr>
        <w:spacing w:after="0" w:line="240" w:lineRule="auto"/>
        <w:ind w:left="423" w:hanging="423"/>
        <w:jc w:val="both"/>
        <w:rPr>
          <w:rFonts w:ascii="Simplified Arabic" w:hAnsi="Simplified Arabic" w:cs="Simplified Arabic"/>
          <w:b/>
          <w:bCs/>
          <w:sz w:val="26"/>
          <w:szCs w:val="26"/>
          <w:rtl/>
          <w:lang w:bidi="ar-JO"/>
        </w:rPr>
      </w:pPr>
      <w:r>
        <w:rPr>
          <w:rFonts w:ascii="Simplified Arabic" w:hAnsi="Simplified Arabic" w:cs="Simplified Arabic"/>
          <w:b/>
          <w:bCs/>
          <w:sz w:val="28"/>
          <w:szCs w:val="28"/>
          <w:rtl/>
          <w:lang w:bidi="ar-JO"/>
        </w:rPr>
        <w:t>-</w:t>
      </w:r>
      <w:r>
        <w:rPr>
          <w:rFonts w:ascii="Simplified Arabic" w:hAnsi="Simplified Arabic" w:cs="Simplified Arabic"/>
          <w:sz w:val="26"/>
          <w:szCs w:val="26"/>
          <w:rtl/>
          <w:lang w:bidi="ar-JO"/>
        </w:rPr>
        <w:t xml:space="preserve"> تُعقد الجلسة الأولى يوم </w:t>
      </w:r>
      <w:r w:rsidR="00E00026" w:rsidRPr="00EB5C1C">
        <w:rPr>
          <w:rFonts w:ascii="Simplified Arabic" w:hAnsi="Simplified Arabic" w:cs="Simplified Arabic" w:hint="cs"/>
          <w:b/>
          <w:bCs/>
          <w:sz w:val="28"/>
          <w:szCs w:val="28"/>
          <w:rtl/>
          <w:lang w:bidi="ar-JO"/>
        </w:rPr>
        <w:t>الاثنين</w:t>
      </w:r>
      <w:r w:rsidRPr="00EB5C1C">
        <w:rPr>
          <w:rFonts w:ascii="Simplified Arabic" w:hAnsi="Simplified Arabic" w:cs="Simplified Arabic" w:hint="cs"/>
          <w:b/>
          <w:bCs/>
          <w:sz w:val="28"/>
          <w:szCs w:val="28"/>
          <w:rtl/>
          <w:lang w:bidi="ar-JO"/>
        </w:rPr>
        <w:t xml:space="preserve"> </w:t>
      </w:r>
      <w:r w:rsidR="00EB5C1C" w:rsidRPr="00EB5C1C">
        <w:rPr>
          <w:rFonts w:ascii="Simplified Arabic" w:hAnsi="Simplified Arabic" w:cs="Simplified Arabic" w:hint="cs"/>
          <w:b/>
          <w:bCs/>
          <w:sz w:val="28"/>
          <w:szCs w:val="28"/>
          <w:rtl/>
          <w:lang w:bidi="ar-JO"/>
        </w:rPr>
        <w:t>9/12/2024</w:t>
      </w:r>
      <w:r w:rsidR="00EB5C1C">
        <w:rPr>
          <w:rFonts w:ascii="Simplified Arabic" w:hAnsi="Simplified Arabic" w:cs="Simplified Arabic" w:hint="cs"/>
          <w:sz w:val="28"/>
          <w:szCs w:val="28"/>
          <w:rtl/>
          <w:lang w:bidi="ar-JO"/>
        </w:rPr>
        <w:t xml:space="preserve"> </w:t>
      </w:r>
      <w:r w:rsidR="00402315">
        <w:rPr>
          <w:rFonts w:ascii="Simplified Arabic" w:hAnsi="Simplified Arabic" w:cs="Simplified Arabic" w:hint="cs"/>
          <w:sz w:val="26"/>
          <w:szCs w:val="26"/>
          <w:rtl/>
          <w:lang w:bidi="ar-JO"/>
        </w:rPr>
        <w:t>ا</w:t>
      </w:r>
      <w:r>
        <w:rPr>
          <w:rFonts w:ascii="Simplified Arabic" w:hAnsi="Simplified Arabic" w:cs="Simplified Arabic"/>
          <w:sz w:val="26"/>
          <w:szCs w:val="26"/>
          <w:rtl/>
          <w:lang w:bidi="ar-JO"/>
        </w:rPr>
        <w:t>لساعة (10-1).</w:t>
      </w:r>
      <w:r w:rsidR="00294A3D">
        <w:rPr>
          <w:rFonts w:ascii="Simplified Arabic" w:hAnsi="Simplified Arabic" w:cs="Simplified Arabic" w:hint="cs"/>
          <w:sz w:val="26"/>
          <w:szCs w:val="26"/>
          <w:rtl/>
          <w:lang w:bidi="ar-JO"/>
        </w:rPr>
        <w:t xml:space="preserve"> في</w:t>
      </w:r>
      <w:r w:rsidR="001A0451">
        <w:rPr>
          <w:rFonts w:ascii="Simplified Arabic" w:hAnsi="Simplified Arabic" w:cs="Simplified Arabic" w:hint="cs"/>
          <w:sz w:val="26"/>
          <w:szCs w:val="26"/>
          <w:rtl/>
          <w:lang w:bidi="ar-JO"/>
        </w:rPr>
        <w:t xml:space="preserve"> مركز الارشاد (302)، وقاعة رقم (301/ مختبر الحاسوب)</w:t>
      </w:r>
      <w:bookmarkStart w:id="0" w:name="_GoBack"/>
      <w:bookmarkEnd w:id="0"/>
      <w:r w:rsidR="001A0451">
        <w:rPr>
          <w:rFonts w:ascii="Simplified Arabic" w:hAnsi="Simplified Arabic" w:cs="Simplified Arabic" w:hint="cs"/>
          <w:sz w:val="26"/>
          <w:szCs w:val="26"/>
          <w:rtl/>
          <w:lang w:bidi="ar-JO"/>
        </w:rPr>
        <w:t xml:space="preserve"> </w:t>
      </w:r>
      <w:r w:rsidR="00294A3D">
        <w:rPr>
          <w:rFonts w:ascii="Simplified Arabic" w:hAnsi="Simplified Arabic" w:cs="Simplified Arabic" w:hint="cs"/>
          <w:sz w:val="26"/>
          <w:szCs w:val="26"/>
          <w:rtl/>
          <w:lang w:bidi="ar-JO"/>
        </w:rPr>
        <w:t xml:space="preserve">في كلية العلوم التربوية، </w:t>
      </w:r>
      <w:r>
        <w:rPr>
          <w:rFonts w:ascii="Simplified Arabic" w:hAnsi="Simplified Arabic" w:cs="Simplified Arabic"/>
          <w:sz w:val="26"/>
          <w:szCs w:val="26"/>
          <w:rtl/>
          <w:lang w:bidi="ar-JO"/>
        </w:rPr>
        <w:t xml:space="preserve">يمتحن الطالب خلالها في </w:t>
      </w:r>
      <w:r w:rsidR="00C774DA">
        <w:rPr>
          <w:rFonts w:ascii="Simplified Arabic" w:hAnsi="Simplified Arabic" w:cs="Simplified Arabic" w:hint="cs"/>
          <w:sz w:val="28"/>
          <w:szCs w:val="28"/>
          <w:rtl/>
          <w:lang w:bidi="ar-JO"/>
        </w:rPr>
        <w:t xml:space="preserve">محاور الجلسة الأولى </w:t>
      </w:r>
      <w:r w:rsidR="00294A3D">
        <w:rPr>
          <w:rFonts w:ascii="Simplified Arabic" w:hAnsi="Simplified Arabic" w:cs="Simplified Arabic" w:hint="cs"/>
          <w:sz w:val="28"/>
          <w:szCs w:val="28"/>
          <w:rtl/>
          <w:lang w:bidi="ar-JO"/>
        </w:rPr>
        <w:t>المذكورة</w:t>
      </w:r>
      <w:r w:rsidR="00C774DA">
        <w:rPr>
          <w:rFonts w:ascii="Simplified Arabic" w:hAnsi="Simplified Arabic" w:cs="Simplified Arabic" w:hint="cs"/>
          <w:sz w:val="28"/>
          <w:szCs w:val="28"/>
          <w:rtl/>
          <w:lang w:bidi="ar-JO"/>
        </w:rPr>
        <w:t xml:space="preserve"> أعلاه.</w:t>
      </w:r>
    </w:p>
    <w:p w:rsidR="00C774DA" w:rsidRDefault="00F20849" w:rsidP="00EB5C1C">
      <w:pPr>
        <w:spacing w:after="0" w:line="240" w:lineRule="auto"/>
        <w:ind w:left="423" w:hanging="423"/>
        <w:jc w:val="both"/>
        <w:rPr>
          <w:rFonts w:ascii="Simplified Arabic" w:hAnsi="Simplified Arabic" w:cs="Simplified Arabic"/>
          <w:sz w:val="28"/>
          <w:szCs w:val="28"/>
          <w:rtl/>
          <w:lang w:bidi="ar-JO"/>
        </w:rPr>
      </w:pPr>
      <w:r>
        <w:rPr>
          <w:rFonts w:ascii="Simplified Arabic" w:hAnsi="Simplified Arabic" w:cs="Simplified Arabic"/>
          <w:b/>
          <w:bCs/>
          <w:sz w:val="26"/>
          <w:szCs w:val="26"/>
          <w:rtl/>
        </w:rPr>
        <w:t>-</w:t>
      </w:r>
      <w:r>
        <w:rPr>
          <w:rFonts w:ascii="Simplified Arabic" w:hAnsi="Simplified Arabic" w:cs="Simplified Arabic"/>
          <w:sz w:val="26"/>
          <w:szCs w:val="26"/>
          <w:rtl/>
          <w:lang w:bidi="ar-JO"/>
        </w:rPr>
        <w:t xml:space="preserve"> تُعقد الجلسة الثانية يوم </w:t>
      </w:r>
      <w:r w:rsidR="00EB5C1C">
        <w:rPr>
          <w:rFonts w:ascii="Simplified Arabic" w:hAnsi="Simplified Arabic" w:cs="Simplified Arabic" w:hint="cs"/>
          <w:sz w:val="28"/>
          <w:szCs w:val="28"/>
          <w:rtl/>
          <w:lang w:bidi="ar-JO"/>
        </w:rPr>
        <w:t xml:space="preserve">الخميس </w:t>
      </w:r>
      <w:r w:rsidR="00EB5C1C">
        <w:rPr>
          <w:rFonts w:ascii="Simplified Arabic" w:hAnsi="Simplified Arabic" w:cs="Simplified Arabic" w:hint="cs"/>
          <w:b/>
          <w:bCs/>
          <w:sz w:val="28"/>
          <w:szCs w:val="28"/>
          <w:rtl/>
          <w:lang w:bidi="ar-JO"/>
        </w:rPr>
        <w:t>(12/12/2024</w:t>
      </w:r>
      <w:r w:rsidR="00EB5C1C" w:rsidRPr="00B63DE2">
        <w:rPr>
          <w:rFonts w:ascii="Simplified Arabic" w:hAnsi="Simplified Arabic" w:cs="Simplified Arabic" w:hint="cs"/>
          <w:b/>
          <w:bCs/>
          <w:sz w:val="28"/>
          <w:szCs w:val="28"/>
          <w:rtl/>
          <w:lang w:bidi="ar-JO"/>
        </w:rPr>
        <w:t>)</w:t>
      </w:r>
      <w:r w:rsidR="00402315">
        <w:rPr>
          <w:rFonts w:ascii="Simplified Arabic" w:hAnsi="Simplified Arabic" w:cs="Simplified Arabic" w:hint="cs"/>
          <w:sz w:val="28"/>
          <w:szCs w:val="28"/>
          <w:rtl/>
          <w:lang w:bidi="ar-JO"/>
        </w:rPr>
        <w:t xml:space="preserve"> </w:t>
      </w:r>
      <w:r>
        <w:rPr>
          <w:rFonts w:ascii="Simplified Arabic" w:hAnsi="Simplified Arabic" w:cs="Simplified Arabic"/>
          <w:sz w:val="26"/>
          <w:szCs w:val="26"/>
          <w:rtl/>
          <w:lang w:bidi="ar-JO"/>
        </w:rPr>
        <w:t>الساعة (10-1).</w:t>
      </w:r>
      <w:r w:rsidR="00294A3D" w:rsidRPr="00294A3D">
        <w:rPr>
          <w:rFonts w:ascii="Simplified Arabic" w:hAnsi="Simplified Arabic" w:cs="Simplified Arabic" w:hint="cs"/>
          <w:sz w:val="26"/>
          <w:szCs w:val="26"/>
          <w:rtl/>
          <w:lang w:bidi="ar-JO"/>
        </w:rPr>
        <w:t xml:space="preserve"> </w:t>
      </w:r>
      <w:r w:rsidR="001A0451">
        <w:rPr>
          <w:rFonts w:ascii="Simplified Arabic" w:hAnsi="Simplified Arabic" w:cs="Simplified Arabic" w:hint="cs"/>
          <w:sz w:val="26"/>
          <w:szCs w:val="26"/>
          <w:rtl/>
          <w:lang w:bidi="ar-JO"/>
        </w:rPr>
        <w:t>في مركز الارشاد (302)، وقاعة رقم (301/ مختبر الحاسوب) في كلية العلوم التربوية</w:t>
      </w:r>
      <w:r w:rsidR="001A0451" w:rsidRPr="009661CC">
        <w:rPr>
          <w:rFonts w:ascii="Simplified Arabic" w:hAnsi="Simplified Arabic" w:cs="Simplified Arabic"/>
          <w:sz w:val="26"/>
          <w:szCs w:val="26"/>
          <w:rtl/>
          <w:lang w:bidi="ar-JO"/>
        </w:rPr>
        <w:t xml:space="preserve"> </w:t>
      </w:r>
      <w:r w:rsidR="00294A3D">
        <w:rPr>
          <w:rFonts w:ascii="Simplified Arabic" w:hAnsi="Simplified Arabic" w:cs="Simplified Arabic" w:hint="cs"/>
          <w:sz w:val="26"/>
          <w:szCs w:val="26"/>
          <w:rtl/>
          <w:lang w:bidi="ar-JO"/>
        </w:rPr>
        <w:t xml:space="preserve">في كلية العلوم التربوية، </w:t>
      </w:r>
      <w:r>
        <w:rPr>
          <w:rFonts w:ascii="Simplified Arabic" w:hAnsi="Simplified Arabic" w:cs="Simplified Arabic"/>
          <w:sz w:val="26"/>
          <w:szCs w:val="26"/>
          <w:rtl/>
          <w:lang w:bidi="ar-JO"/>
        </w:rPr>
        <w:t xml:space="preserve">ويمتحن الطالب خلالها في </w:t>
      </w:r>
      <w:r w:rsidR="00C774DA">
        <w:rPr>
          <w:rFonts w:ascii="Simplified Arabic" w:hAnsi="Simplified Arabic" w:cs="Simplified Arabic" w:hint="cs"/>
          <w:sz w:val="28"/>
          <w:szCs w:val="28"/>
          <w:rtl/>
          <w:lang w:bidi="ar-JO"/>
        </w:rPr>
        <w:t xml:space="preserve">محاور الجلسة الثانية </w:t>
      </w:r>
      <w:r w:rsidR="00294A3D">
        <w:rPr>
          <w:rFonts w:ascii="Simplified Arabic" w:hAnsi="Simplified Arabic" w:cs="Simplified Arabic" w:hint="cs"/>
          <w:sz w:val="28"/>
          <w:szCs w:val="28"/>
          <w:rtl/>
          <w:lang w:bidi="ar-JO"/>
        </w:rPr>
        <w:t>المذكورة</w:t>
      </w:r>
      <w:r w:rsidR="00C774DA">
        <w:rPr>
          <w:rFonts w:ascii="Simplified Arabic" w:hAnsi="Simplified Arabic" w:cs="Simplified Arabic" w:hint="cs"/>
          <w:sz w:val="28"/>
          <w:szCs w:val="28"/>
          <w:rtl/>
          <w:lang w:bidi="ar-JO"/>
        </w:rPr>
        <w:t xml:space="preserve"> أعلاه.</w:t>
      </w:r>
    </w:p>
    <w:p w:rsidR="00F20849" w:rsidRDefault="00F20849" w:rsidP="00C774DA">
      <w:pPr>
        <w:spacing w:after="0" w:line="240" w:lineRule="auto"/>
        <w:ind w:left="423" w:hanging="423"/>
        <w:jc w:val="both"/>
        <w:rPr>
          <w:rFonts w:ascii="Simplified Arabic" w:hAnsi="Simplified Arabic" w:cs="Simplified Arabic"/>
          <w:sz w:val="26"/>
          <w:szCs w:val="26"/>
          <w:rtl/>
        </w:rPr>
      </w:pPr>
      <w:r>
        <w:rPr>
          <w:rFonts w:ascii="Simplified Arabic" w:hAnsi="Simplified Arabic" w:cs="Simplified Arabic"/>
          <w:b/>
          <w:bCs/>
          <w:sz w:val="26"/>
          <w:szCs w:val="26"/>
          <w:rtl/>
        </w:rPr>
        <w:t>-</w:t>
      </w:r>
      <w:r>
        <w:rPr>
          <w:rFonts w:ascii="Simplified Arabic" w:hAnsi="Simplified Arabic" w:cs="Simplified Arabic"/>
          <w:sz w:val="26"/>
          <w:szCs w:val="26"/>
          <w:rtl/>
        </w:rPr>
        <w:t xml:space="preserve"> </w:t>
      </w:r>
      <w:r>
        <w:rPr>
          <w:rFonts w:ascii="Simplified Arabic" w:hAnsi="Simplified Arabic" w:cs="Simplified Arabic"/>
          <w:sz w:val="26"/>
          <w:szCs w:val="26"/>
          <w:rtl/>
          <w:lang w:bidi="ar-JO"/>
        </w:rPr>
        <w:t>تقتضي الإجابة عن أسئلة هذا الامتحان الرجوع إلى المحاضرات المرتبطة بالمحاور ذات الصلة، والتقارير المقدمة فيها، وكذلك المراجع والمصادر المتعلقة بهذا المحاور.</w:t>
      </w:r>
    </w:p>
    <w:p w:rsidR="00F20849" w:rsidRDefault="00F20849" w:rsidP="00F20849">
      <w:pPr>
        <w:spacing w:after="0" w:line="240" w:lineRule="auto"/>
        <w:ind w:left="423" w:hanging="423"/>
        <w:jc w:val="both"/>
        <w:rPr>
          <w:rFonts w:ascii="Simplified Arabic" w:hAnsi="Simplified Arabic" w:cs="Simplified Arabic"/>
          <w:sz w:val="26"/>
          <w:szCs w:val="26"/>
          <w:lang w:bidi="ar-JO"/>
        </w:rPr>
      </w:pPr>
      <w:r>
        <w:rPr>
          <w:rFonts w:ascii="Simplified Arabic" w:hAnsi="Simplified Arabic" w:cs="Simplified Arabic"/>
          <w:b/>
          <w:bCs/>
          <w:sz w:val="26"/>
          <w:szCs w:val="26"/>
          <w:rtl/>
        </w:rPr>
        <w:t>-</w:t>
      </w:r>
      <w:r>
        <w:rPr>
          <w:rFonts w:ascii="Simplified Arabic" w:hAnsi="Simplified Arabic" w:cs="Simplified Arabic"/>
          <w:sz w:val="26"/>
          <w:szCs w:val="26"/>
          <w:rtl/>
        </w:rPr>
        <w:t xml:space="preserve"> </w:t>
      </w:r>
      <w:r>
        <w:rPr>
          <w:rFonts w:ascii="Simplified Arabic" w:hAnsi="Simplified Arabic" w:cs="Simplified Arabic"/>
          <w:sz w:val="26"/>
          <w:szCs w:val="26"/>
          <w:rtl/>
          <w:lang w:bidi="ar-JO"/>
        </w:rPr>
        <w:t>على جميع الطلبة الذين سيتقدمون لهذا الامتحان مراجعة الدائرة المالية ودائرة القبول والتسجيل وإحضار طلب التقدم للامتحان وتسليمه لرئيس القسم قبل أسبوع من موعد الامتحان.</w:t>
      </w:r>
    </w:p>
    <w:p w:rsidR="00F20849" w:rsidRDefault="00F20849" w:rsidP="00F20849">
      <w:pPr>
        <w:spacing w:after="0" w:line="240" w:lineRule="auto"/>
        <w:ind w:left="423" w:hanging="423"/>
        <w:jc w:val="both"/>
        <w:rPr>
          <w:rFonts w:ascii="Simplified Arabic" w:hAnsi="Simplified Arabic" w:cs="Simplified Arabic"/>
          <w:sz w:val="26"/>
          <w:szCs w:val="26"/>
          <w:lang w:bidi="ar-JO"/>
        </w:rPr>
      </w:pPr>
      <w:r>
        <w:rPr>
          <w:rFonts w:ascii="Simplified Arabic" w:hAnsi="Simplified Arabic" w:cs="Simplified Arabic"/>
          <w:b/>
          <w:bCs/>
          <w:sz w:val="26"/>
          <w:szCs w:val="26"/>
          <w:rtl/>
        </w:rPr>
        <w:t>-</w:t>
      </w:r>
      <w:r>
        <w:rPr>
          <w:rFonts w:ascii="Simplified Arabic" w:hAnsi="Simplified Arabic" w:cs="Simplified Arabic"/>
          <w:sz w:val="26"/>
          <w:szCs w:val="26"/>
          <w:rtl/>
        </w:rPr>
        <w:t xml:space="preserve"> </w:t>
      </w:r>
      <w:r>
        <w:rPr>
          <w:rFonts w:ascii="Simplified Arabic" w:hAnsi="Simplified Arabic" w:cs="Simplified Arabic"/>
          <w:sz w:val="26"/>
          <w:szCs w:val="26"/>
          <w:rtl/>
          <w:lang w:bidi="ar-JO"/>
        </w:rPr>
        <w:t>علامة النجاح في الامتحان (70%).</w:t>
      </w:r>
    </w:p>
    <w:p w:rsidR="00F20849" w:rsidRDefault="00F20849" w:rsidP="00F20849">
      <w:pPr>
        <w:spacing w:after="0" w:line="240" w:lineRule="auto"/>
        <w:ind w:left="1273" w:hanging="283"/>
        <w:jc w:val="both"/>
        <w:rPr>
          <w:rFonts w:ascii="Simplified Arabic" w:hAnsi="Simplified Arabic" w:cs="Simplified Arabic"/>
          <w:sz w:val="26"/>
          <w:szCs w:val="26"/>
        </w:rPr>
      </w:pPr>
    </w:p>
    <w:p w:rsidR="00F20849" w:rsidRDefault="00F20849" w:rsidP="00F20849">
      <w:pPr>
        <w:ind w:left="180" w:right="709" w:hanging="180"/>
        <w:jc w:val="right"/>
        <w:rPr>
          <w:rFonts w:ascii="Traditional Arabic" w:eastAsia="Times New Roman" w:hAnsi="Traditional Arabic" w:cs="Traditional Arabic"/>
          <w:b/>
          <w:bCs/>
          <w:sz w:val="32"/>
          <w:szCs w:val="32"/>
          <w:rtl/>
          <w:lang w:bidi="ar-JO"/>
        </w:rPr>
      </w:pPr>
      <w:r>
        <w:rPr>
          <w:rFonts w:ascii="Traditional Arabic" w:eastAsia="Times New Roman" w:hAnsi="Traditional Arabic" w:cs="Traditional Arabic"/>
          <w:b/>
          <w:bCs/>
          <w:sz w:val="32"/>
          <w:szCs w:val="32"/>
          <w:rtl/>
          <w:lang w:bidi="ar-JO"/>
        </w:rPr>
        <w:t>ر. ق المناهج والتدريس</w:t>
      </w:r>
    </w:p>
    <w:p w:rsidR="00F20849" w:rsidRDefault="004D4DC9" w:rsidP="00B82570">
      <w:pPr>
        <w:spacing w:after="0" w:line="240" w:lineRule="auto"/>
        <w:ind w:right="709" w:firstLine="991"/>
        <w:jc w:val="center"/>
        <w:rPr>
          <w:rFonts w:ascii="Traditional Arabic" w:eastAsia="Times New Roman" w:hAnsi="Traditional Arabic" w:cs="Traditional Arabic"/>
          <w:b/>
          <w:bCs/>
          <w:sz w:val="32"/>
          <w:szCs w:val="32"/>
          <w:rtl/>
          <w:lang w:bidi="ar-JO"/>
        </w:rPr>
      </w:pPr>
      <w:r>
        <w:rPr>
          <w:rFonts w:ascii="Traditional Arabic" w:eastAsia="Times New Roman" w:hAnsi="Traditional Arabic" w:cs="Traditional Arabic" w:hint="cs"/>
          <w:b/>
          <w:bCs/>
          <w:sz w:val="32"/>
          <w:szCs w:val="32"/>
          <w:rtl/>
          <w:lang w:bidi="ar-JO"/>
        </w:rPr>
        <w:t xml:space="preserve">                                    </w:t>
      </w:r>
      <w:r w:rsidR="00294A3D">
        <w:rPr>
          <w:rFonts w:ascii="Traditional Arabic" w:eastAsia="Times New Roman" w:hAnsi="Traditional Arabic" w:cs="Traditional Arabic" w:hint="cs"/>
          <w:b/>
          <w:bCs/>
          <w:sz w:val="32"/>
          <w:szCs w:val="32"/>
          <w:rtl/>
          <w:lang w:bidi="ar-JO"/>
        </w:rPr>
        <w:t xml:space="preserve">     </w:t>
      </w:r>
      <w:r>
        <w:rPr>
          <w:rFonts w:ascii="Traditional Arabic" w:eastAsia="Times New Roman" w:hAnsi="Traditional Arabic" w:cs="Traditional Arabic" w:hint="cs"/>
          <w:b/>
          <w:bCs/>
          <w:sz w:val="32"/>
          <w:szCs w:val="32"/>
          <w:rtl/>
          <w:lang w:bidi="ar-JO"/>
        </w:rPr>
        <w:t xml:space="preserve">                    د. </w:t>
      </w:r>
      <w:r w:rsidR="00B82570">
        <w:rPr>
          <w:rFonts w:ascii="Traditional Arabic" w:eastAsia="Times New Roman" w:hAnsi="Traditional Arabic" w:cs="Traditional Arabic" w:hint="cs"/>
          <w:b/>
          <w:bCs/>
          <w:sz w:val="32"/>
          <w:szCs w:val="32"/>
          <w:rtl/>
          <w:lang w:bidi="ar-JO"/>
        </w:rPr>
        <w:t xml:space="preserve"> رحمة </w:t>
      </w:r>
      <w:proofErr w:type="spellStart"/>
      <w:r w:rsidR="00B82570">
        <w:rPr>
          <w:rFonts w:ascii="Traditional Arabic" w:eastAsia="Times New Roman" w:hAnsi="Traditional Arabic" w:cs="Traditional Arabic" w:hint="cs"/>
          <w:b/>
          <w:bCs/>
          <w:sz w:val="32"/>
          <w:szCs w:val="32"/>
          <w:rtl/>
          <w:lang w:bidi="ar-JO"/>
        </w:rPr>
        <w:t>الحميديين</w:t>
      </w:r>
      <w:proofErr w:type="spellEnd"/>
      <w:r w:rsidR="00623735">
        <w:rPr>
          <w:rFonts w:ascii="Traditional Arabic" w:eastAsia="Times New Roman" w:hAnsi="Traditional Arabic" w:cs="Traditional Arabic" w:hint="cs"/>
          <w:b/>
          <w:bCs/>
          <w:sz w:val="32"/>
          <w:szCs w:val="32"/>
          <w:rtl/>
          <w:lang w:bidi="ar-JO"/>
        </w:rPr>
        <w:t xml:space="preserve"> </w:t>
      </w:r>
    </w:p>
    <w:p w:rsidR="00BC7DA3" w:rsidRPr="003B06F1" w:rsidRDefault="00BC7DA3" w:rsidP="00591A4E">
      <w:pPr>
        <w:jc w:val="center"/>
      </w:pPr>
    </w:p>
    <w:sectPr w:rsidR="00BC7DA3" w:rsidRPr="003B06F1" w:rsidSect="00402315">
      <w:footerReference w:type="default" r:id="rId10"/>
      <w:pgSz w:w="11906" w:h="16838"/>
      <w:pgMar w:top="1440" w:right="1800" w:bottom="1440" w:left="1350" w:header="2304" w:footer="1152"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3396" w:rsidRDefault="00EF3396" w:rsidP="00591A4E">
      <w:pPr>
        <w:spacing w:after="0" w:line="240" w:lineRule="auto"/>
      </w:pPr>
      <w:r>
        <w:separator/>
      </w:r>
    </w:p>
  </w:endnote>
  <w:endnote w:type="continuationSeparator" w:id="0">
    <w:p w:rsidR="00EF3396" w:rsidRDefault="00EF3396" w:rsidP="00591A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AL-Mohanad">
    <w:altName w:val="Times New Roman"/>
    <w:charset w:val="B2"/>
    <w:family w:val="auto"/>
    <w:pitch w:val="variable"/>
    <w:sig w:usb0="00002000" w:usb1="00000000" w:usb2="00000000" w:usb3="00000000" w:csb0="00000040" w:csb1="00000000"/>
  </w:font>
  <w:font w:name="Arabic Transparent">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2315" w:rsidRDefault="003421F6" w:rsidP="00402315">
    <w:pPr>
      <w:ind w:left="360"/>
      <w:jc w:val="center"/>
      <w:rPr>
        <w:b/>
        <w:bCs/>
        <w:rtl/>
        <w:lang w:bidi="ar-JO"/>
      </w:rPr>
    </w:pPr>
    <w:r>
      <w:rPr>
        <w:b/>
        <w:bCs/>
        <w:noProof/>
        <w:rtl/>
      </w:rPr>
      <mc:AlternateContent>
        <mc:Choice Requires="wps">
          <w:drawing>
            <wp:anchor distT="0" distB="0" distL="114300" distR="114300" simplePos="0" relativeHeight="251661312" behindDoc="0" locked="0" layoutInCell="1" allowOverlap="1">
              <wp:simplePos x="0" y="0"/>
              <wp:positionH relativeFrom="column">
                <wp:posOffset>-476250</wp:posOffset>
              </wp:positionH>
              <wp:positionV relativeFrom="paragraph">
                <wp:posOffset>157480</wp:posOffset>
              </wp:positionV>
              <wp:extent cx="6848475" cy="9525"/>
              <wp:effectExtent l="0" t="0" r="9525" b="28575"/>
              <wp:wrapNone/>
              <wp:docPr id="5" name="رابط مستقيم 5"/>
              <wp:cNvGraphicFramePr/>
              <a:graphic xmlns:a="http://schemas.openxmlformats.org/drawingml/2006/main">
                <a:graphicData uri="http://schemas.microsoft.com/office/word/2010/wordprocessingShape">
                  <wps:wsp>
                    <wps:cNvCnPr/>
                    <wps:spPr>
                      <a:xfrm flipH="1" flipV="1">
                        <a:off x="0" y="0"/>
                        <a:ext cx="68484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13D66A" id="رابط مستقيم 5" o:spid="_x0000_s1026" style="position:absolute;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pt,12.4pt" to="501.7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" strokecolor="black [3040]"/>
          </w:pict>
        </mc:Fallback>
      </mc:AlternateContent>
    </w:r>
  </w:p>
  <w:p w:rsidR="00402315" w:rsidRPr="003421F6" w:rsidRDefault="003421F6" w:rsidP="00402315">
    <w:pPr>
      <w:ind w:left="360"/>
      <w:jc w:val="center"/>
      <w:rPr>
        <w:b/>
        <w:bCs/>
        <w:sz w:val="20"/>
        <w:szCs w:val="20"/>
        <w:lang w:bidi="ar-JO"/>
      </w:rPr>
    </w:pPr>
    <w:r>
      <w:rPr>
        <w:rFonts w:hint="cs"/>
        <w:b/>
        <w:bCs/>
        <w:sz w:val="20"/>
        <w:szCs w:val="20"/>
        <w:rtl/>
        <w:lang w:bidi="ar-JO"/>
      </w:rPr>
      <w:t>(</w:t>
    </w:r>
    <w:r w:rsidR="00402315" w:rsidRPr="003421F6">
      <w:rPr>
        <w:b/>
        <w:bCs/>
        <w:sz w:val="20"/>
        <w:szCs w:val="20"/>
        <w:rtl/>
        <w:lang w:bidi="ar-JO"/>
      </w:rPr>
      <w:t xml:space="preserve">هذه الوثيقة </w:t>
    </w:r>
    <w:proofErr w:type="gramStart"/>
    <w:r w:rsidR="00402315" w:rsidRPr="003421F6">
      <w:rPr>
        <w:b/>
        <w:bCs/>
        <w:sz w:val="20"/>
        <w:szCs w:val="20"/>
        <w:rtl/>
        <w:lang w:bidi="ar-JO"/>
      </w:rPr>
      <w:t>و المعلومات</w:t>
    </w:r>
    <w:proofErr w:type="gramEnd"/>
    <w:r w:rsidR="00402315" w:rsidRPr="003421F6">
      <w:rPr>
        <w:b/>
        <w:bCs/>
        <w:sz w:val="20"/>
        <w:szCs w:val="20"/>
        <w:rtl/>
        <w:lang w:bidi="ar-JO"/>
      </w:rPr>
      <w:t xml:space="preserve"> الواردة فيها تعتبر سرية و محمية بموجب قانون حماية اسرار و وثائق الدولة و تعديلاتها)</w:t>
    </w:r>
  </w:p>
  <w:p w:rsidR="00402315" w:rsidRDefault="00402315" w:rsidP="00402315">
    <w:pPr>
      <w:pStyle w:val="a6"/>
      <w:jc w:val="center"/>
      <w:rPr>
        <w:sz w:val="18"/>
        <w:szCs w:val="18"/>
        <w:rtl/>
        <w:lang w:bidi="ar-JO"/>
      </w:rPr>
    </w:pPr>
    <w:r>
      <w:rPr>
        <w:sz w:val="18"/>
        <w:szCs w:val="18"/>
        <w:rtl/>
        <w:lang w:bidi="ar-JO"/>
      </w:rPr>
      <w:t xml:space="preserve">هاتف 5600230/6/962+، فرعي: 4404 عمان-الأردن،  البريد الالكتروني </w:t>
    </w:r>
    <w:hyperlink r:id="rId1" w:history="1">
      <w:r>
        <w:rPr>
          <w:rStyle w:val="Hyperlink"/>
          <w:sz w:val="18"/>
          <w:szCs w:val="18"/>
          <w:lang w:bidi="ar-JO"/>
        </w:rPr>
        <w:t>deewan.educational@wise.edu.jo</w:t>
      </w:r>
    </w:hyperlink>
  </w:p>
  <w:p w:rsidR="00402315" w:rsidRDefault="00402315" w:rsidP="00402315">
    <w:pPr>
      <w:pStyle w:val="a6"/>
      <w:bidi w:val="0"/>
      <w:jc w:val="center"/>
      <w:rPr>
        <w:sz w:val="18"/>
        <w:szCs w:val="18"/>
        <w:rtl/>
        <w:lang w:bidi="ar-JO"/>
      </w:rPr>
    </w:pPr>
    <w:r w:rsidRPr="003421F6">
      <w:rPr>
        <w:b/>
        <w:bCs/>
        <w:sz w:val="18"/>
        <w:szCs w:val="18"/>
        <w:lang w:bidi="ar-JO"/>
      </w:rPr>
      <w:t>Tel</w:t>
    </w:r>
    <w:r>
      <w:rPr>
        <w:sz w:val="18"/>
        <w:szCs w:val="18"/>
        <w:lang w:bidi="ar-JO"/>
      </w:rPr>
      <w:t xml:space="preserve">.+962/6/5600230, Ext: 4404,Email: </w:t>
    </w:r>
    <w:hyperlink r:id="rId2" w:history="1">
      <w:r>
        <w:rPr>
          <w:rStyle w:val="Hyperlink"/>
          <w:sz w:val="18"/>
          <w:szCs w:val="18"/>
          <w:lang w:bidi="ar-JO"/>
        </w:rPr>
        <w:t>deewan.educational@wise.edu.jo</w:t>
      </w:r>
    </w:hyperlink>
  </w:p>
  <w:p w:rsidR="00402315" w:rsidRPr="003421F6" w:rsidRDefault="00402315" w:rsidP="00402315">
    <w:pPr>
      <w:pStyle w:val="a6"/>
      <w:jc w:val="center"/>
      <w:rPr>
        <w:rFonts w:cs="AL-Mohanad"/>
        <w:b/>
        <w:bCs/>
        <w:sz w:val="20"/>
        <w:szCs w:val="20"/>
        <w:lang w:bidi="ar-JO"/>
      </w:rPr>
    </w:pPr>
    <w:proofErr w:type="gramStart"/>
    <w:r w:rsidRPr="003421F6">
      <w:rPr>
        <w:rFonts w:cs="AL-Mohanad" w:hint="cs"/>
        <w:b/>
        <w:bCs/>
        <w:rtl/>
        <w:lang w:bidi="ar-JO"/>
      </w:rPr>
      <w:t>ملاحظة :</w:t>
    </w:r>
    <w:proofErr w:type="gramEnd"/>
    <w:r w:rsidRPr="003421F6">
      <w:rPr>
        <w:rFonts w:cs="AL-Mohanad" w:hint="cs"/>
        <w:b/>
        <w:bCs/>
        <w:rtl/>
        <w:lang w:bidi="ar-JO"/>
      </w:rPr>
      <w:t xml:space="preserve"> تحتوي هذه الورقة على آيات قرآنية كريمة</w:t>
    </w:r>
  </w:p>
  <w:p w:rsidR="00402315" w:rsidRDefault="00402315" w:rsidP="00402315">
    <w:pPr>
      <w:ind w:left="360"/>
      <w:jc w:val="center"/>
      <w:rPr>
        <w:rFonts w:cs="Arabic Transparent"/>
        <w:rtl/>
        <w:lang w:bidi="ar-JO"/>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3396" w:rsidRDefault="00EF3396" w:rsidP="00591A4E">
      <w:pPr>
        <w:spacing w:after="0" w:line="240" w:lineRule="auto"/>
      </w:pPr>
      <w:r>
        <w:separator/>
      </w:r>
    </w:p>
  </w:footnote>
  <w:footnote w:type="continuationSeparator" w:id="0">
    <w:p w:rsidR="00EF3396" w:rsidRDefault="00EF3396" w:rsidP="00591A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A2E69"/>
    <w:multiLevelType w:val="hybridMultilevel"/>
    <w:tmpl w:val="2228DC9E"/>
    <w:lvl w:ilvl="0" w:tplc="CBCA88E4">
      <w:start w:val="1"/>
      <w:numFmt w:val="bullet"/>
      <w:lvlText w:val="-"/>
      <w:lvlJc w:val="left"/>
      <w:pPr>
        <w:ind w:left="720" w:hanging="360"/>
      </w:pPr>
      <w:rPr>
        <w:rFonts w:ascii="Calibri" w:eastAsia="Times New Roman" w:hAnsi="Calibri" w:cs="Simplified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34166093"/>
    <w:multiLevelType w:val="hybridMultilevel"/>
    <w:tmpl w:val="76F648F6"/>
    <w:lvl w:ilvl="0" w:tplc="CBCA88E4">
      <w:start w:val="1"/>
      <w:numFmt w:val="bullet"/>
      <w:lvlText w:val="-"/>
      <w:lvlJc w:val="left"/>
      <w:pPr>
        <w:ind w:left="1080" w:hanging="360"/>
      </w:pPr>
      <w:rPr>
        <w:rFonts w:ascii="Calibri" w:eastAsia="Times New Roman" w:hAnsi="Calibri" w:cs="Simplified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34AD10EA"/>
    <w:multiLevelType w:val="hybridMultilevel"/>
    <w:tmpl w:val="D61A2562"/>
    <w:lvl w:ilvl="0" w:tplc="902C92C6">
      <w:start w:val="1"/>
      <w:numFmt w:val="decimal"/>
      <w:lvlText w:val="%1."/>
      <w:lvlJc w:val="left"/>
      <w:pPr>
        <w:ind w:left="644" w:hanging="360"/>
      </w:pPr>
      <w:rPr>
        <w:rFonts w:hint="default"/>
        <w:b/>
        <w:bCs/>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215EDB"/>
    <w:multiLevelType w:val="hybridMultilevel"/>
    <w:tmpl w:val="6D98C98E"/>
    <w:lvl w:ilvl="0" w:tplc="CBCA88E4">
      <w:start w:val="1"/>
      <w:numFmt w:val="bullet"/>
      <w:lvlText w:val="-"/>
      <w:lvlJc w:val="left"/>
      <w:pPr>
        <w:ind w:left="720" w:hanging="360"/>
      </w:pPr>
      <w:rPr>
        <w:rFonts w:ascii="Calibri" w:eastAsia="Times New Roman" w:hAnsi="Calibri" w:cs="Simplified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4E747342"/>
    <w:multiLevelType w:val="hybridMultilevel"/>
    <w:tmpl w:val="20A85924"/>
    <w:lvl w:ilvl="0" w:tplc="2910C528">
      <w:start w:val="1"/>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B84A78"/>
    <w:multiLevelType w:val="hybridMultilevel"/>
    <w:tmpl w:val="F5E858F8"/>
    <w:lvl w:ilvl="0" w:tplc="8B5E0BEE">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D8739A"/>
    <w:multiLevelType w:val="hybridMultilevel"/>
    <w:tmpl w:val="34609816"/>
    <w:lvl w:ilvl="0" w:tplc="CBCA88E4">
      <w:start w:val="1"/>
      <w:numFmt w:val="bullet"/>
      <w:lvlText w:val="-"/>
      <w:lvlJc w:val="left"/>
      <w:pPr>
        <w:ind w:left="720" w:hanging="360"/>
      </w:pPr>
      <w:rPr>
        <w:rFonts w:ascii="Calibri" w:eastAsia="Times New Roman" w:hAnsi="Calibri"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D83E0E"/>
    <w:multiLevelType w:val="hybridMultilevel"/>
    <w:tmpl w:val="F2007088"/>
    <w:lvl w:ilvl="0" w:tplc="941A373C">
      <w:start w:val="1"/>
      <w:numFmt w:val="bullet"/>
      <w:lvlText w:val="-"/>
      <w:lvlJc w:val="left"/>
      <w:pPr>
        <w:ind w:left="720" w:hanging="360"/>
      </w:pPr>
      <w:rPr>
        <w:rFonts w:ascii="Calibri" w:eastAsia="Times New Roman" w:hAnsi="Calibri" w:cs="Simplified Arabic" w:hint="default"/>
        <w:b/>
        <w:bCs/>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4"/>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A4E"/>
    <w:rsid w:val="000270B1"/>
    <w:rsid w:val="00035747"/>
    <w:rsid w:val="000413D4"/>
    <w:rsid w:val="000419E5"/>
    <w:rsid w:val="000806E1"/>
    <w:rsid w:val="00094759"/>
    <w:rsid w:val="00137074"/>
    <w:rsid w:val="00141462"/>
    <w:rsid w:val="00150197"/>
    <w:rsid w:val="001A0451"/>
    <w:rsid w:val="002041B5"/>
    <w:rsid w:val="002753A6"/>
    <w:rsid w:val="00284969"/>
    <w:rsid w:val="00294A3D"/>
    <w:rsid w:val="003421F6"/>
    <w:rsid w:val="003A6033"/>
    <w:rsid w:val="003B06F1"/>
    <w:rsid w:val="003F75BB"/>
    <w:rsid w:val="00402315"/>
    <w:rsid w:val="00404CB7"/>
    <w:rsid w:val="00410DB9"/>
    <w:rsid w:val="00437E69"/>
    <w:rsid w:val="00455995"/>
    <w:rsid w:val="004662E6"/>
    <w:rsid w:val="004735DD"/>
    <w:rsid w:val="004A615E"/>
    <w:rsid w:val="004C002F"/>
    <w:rsid w:val="004D4DC9"/>
    <w:rsid w:val="00511991"/>
    <w:rsid w:val="00567EF6"/>
    <w:rsid w:val="00581247"/>
    <w:rsid w:val="00591A4E"/>
    <w:rsid w:val="00594740"/>
    <w:rsid w:val="005A4780"/>
    <w:rsid w:val="005D2AF3"/>
    <w:rsid w:val="005F6463"/>
    <w:rsid w:val="00602FDC"/>
    <w:rsid w:val="00623735"/>
    <w:rsid w:val="00650E5C"/>
    <w:rsid w:val="006A0413"/>
    <w:rsid w:val="006D00D9"/>
    <w:rsid w:val="006E564B"/>
    <w:rsid w:val="006F50CF"/>
    <w:rsid w:val="00701D53"/>
    <w:rsid w:val="00764F5A"/>
    <w:rsid w:val="007932EA"/>
    <w:rsid w:val="00796074"/>
    <w:rsid w:val="007B4A7D"/>
    <w:rsid w:val="007C388C"/>
    <w:rsid w:val="007D3CA3"/>
    <w:rsid w:val="00804D3C"/>
    <w:rsid w:val="00820D8F"/>
    <w:rsid w:val="0083286E"/>
    <w:rsid w:val="0089398A"/>
    <w:rsid w:val="009179E0"/>
    <w:rsid w:val="00933360"/>
    <w:rsid w:val="009449BD"/>
    <w:rsid w:val="009953A2"/>
    <w:rsid w:val="00A14BE9"/>
    <w:rsid w:val="00A46620"/>
    <w:rsid w:val="00B052AE"/>
    <w:rsid w:val="00B61131"/>
    <w:rsid w:val="00B82570"/>
    <w:rsid w:val="00BA720C"/>
    <w:rsid w:val="00BC7DA3"/>
    <w:rsid w:val="00C05C17"/>
    <w:rsid w:val="00C23A77"/>
    <w:rsid w:val="00C415D1"/>
    <w:rsid w:val="00C774DA"/>
    <w:rsid w:val="00C8421A"/>
    <w:rsid w:val="00CA6555"/>
    <w:rsid w:val="00D512B9"/>
    <w:rsid w:val="00E00026"/>
    <w:rsid w:val="00E160A1"/>
    <w:rsid w:val="00E5077C"/>
    <w:rsid w:val="00EA42FA"/>
    <w:rsid w:val="00EB5C1C"/>
    <w:rsid w:val="00EF3396"/>
    <w:rsid w:val="00F20849"/>
    <w:rsid w:val="00F51E00"/>
    <w:rsid w:val="00FA08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695DFA"/>
  <w15:docId w15:val="{99F99348-7A1A-424A-91F8-A24464D31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247"/>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81247"/>
    <w:pPr>
      <w:bidi w:val="0"/>
      <w:spacing w:after="0" w:line="240" w:lineRule="auto"/>
      <w:ind w:left="720"/>
      <w:contextualSpacing/>
    </w:pPr>
    <w:rPr>
      <w:rFonts w:ascii="Times New Roman" w:eastAsia="Times New Roman" w:hAnsi="Times New Roman" w:cs="Times New Roman"/>
      <w:sz w:val="24"/>
      <w:szCs w:val="24"/>
    </w:rPr>
  </w:style>
  <w:style w:type="table" w:customStyle="1" w:styleId="TableGrid1">
    <w:name w:val="Table Grid1"/>
    <w:basedOn w:val="a1"/>
    <w:next w:val="a4"/>
    <w:uiPriority w:val="59"/>
    <w:rsid w:val="00591A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59"/>
    <w:rsid w:val="00591A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Char"/>
    <w:uiPriority w:val="99"/>
    <w:unhideWhenUsed/>
    <w:rsid w:val="00591A4E"/>
    <w:pPr>
      <w:tabs>
        <w:tab w:val="center" w:pos="4153"/>
        <w:tab w:val="right" w:pos="8306"/>
      </w:tabs>
      <w:spacing w:after="0" w:line="240" w:lineRule="auto"/>
    </w:pPr>
  </w:style>
  <w:style w:type="character" w:customStyle="1" w:styleId="Char">
    <w:name w:val="رأس الصفحة Char"/>
    <w:basedOn w:val="a0"/>
    <w:link w:val="a5"/>
    <w:uiPriority w:val="99"/>
    <w:rsid w:val="00591A4E"/>
  </w:style>
  <w:style w:type="paragraph" w:styleId="a6">
    <w:name w:val="footer"/>
    <w:basedOn w:val="a"/>
    <w:link w:val="Char0"/>
    <w:unhideWhenUsed/>
    <w:rsid w:val="00591A4E"/>
    <w:pPr>
      <w:tabs>
        <w:tab w:val="center" w:pos="4153"/>
        <w:tab w:val="right" w:pos="8306"/>
      </w:tabs>
      <w:spacing w:after="0" w:line="240" w:lineRule="auto"/>
    </w:pPr>
  </w:style>
  <w:style w:type="character" w:customStyle="1" w:styleId="Char0">
    <w:name w:val="تذييل الصفحة Char"/>
    <w:basedOn w:val="a0"/>
    <w:link w:val="a6"/>
    <w:rsid w:val="00591A4E"/>
  </w:style>
  <w:style w:type="paragraph" w:styleId="a7">
    <w:name w:val="Balloon Text"/>
    <w:basedOn w:val="a"/>
    <w:link w:val="Char1"/>
    <w:uiPriority w:val="99"/>
    <w:semiHidden/>
    <w:unhideWhenUsed/>
    <w:rsid w:val="00C415D1"/>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C415D1"/>
    <w:rPr>
      <w:rFonts w:ascii="Tahoma" w:hAnsi="Tahoma" w:cs="Tahoma"/>
      <w:sz w:val="16"/>
      <w:szCs w:val="16"/>
    </w:rPr>
  </w:style>
  <w:style w:type="character" w:styleId="Hyperlink">
    <w:name w:val="Hyperlink"/>
    <w:semiHidden/>
    <w:unhideWhenUsed/>
    <w:rsid w:val="004023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3471">
      <w:bodyDiv w:val="1"/>
      <w:marLeft w:val="0"/>
      <w:marRight w:val="0"/>
      <w:marTop w:val="0"/>
      <w:marBottom w:val="0"/>
      <w:divBdr>
        <w:top w:val="none" w:sz="0" w:space="0" w:color="auto"/>
        <w:left w:val="none" w:sz="0" w:space="0" w:color="auto"/>
        <w:bottom w:val="none" w:sz="0" w:space="0" w:color="auto"/>
        <w:right w:val="none" w:sz="0" w:space="0" w:color="auto"/>
      </w:divBdr>
    </w:div>
    <w:div w:id="1129468069">
      <w:bodyDiv w:val="1"/>
      <w:marLeft w:val="0"/>
      <w:marRight w:val="0"/>
      <w:marTop w:val="0"/>
      <w:marBottom w:val="0"/>
      <w:divBdr>
        <w:top w:val="none" w:sz="0" w:space="0" w:color="auto"/>
        <w:left w:val="none" w:sz="0" w:space="0" w:color="auto"/>
        <w:bottom w:val="none" w:sz="0" w:space="0" w:color="auto"/>
        <w:right w:val="none" w:sz="0" w:space="0" w:color="auto"/>
      </w:divBdr>
    </w:div>
    <w:div w:id="1990741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2" Type="http://schemas.openxmlformats.org/officeDocument/2006/relationships/hyperlink" Target="mailto:deewan.educational@wise.edu.jo" TargetMode="External"/><Relationship Id="rId1" Type="http://schemas.openxmlformats.org/officeDocument/2006/relationships/hyperlink" Target="mailto:deewan.educational@wise.edu.j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56531-0756-4B48-9BA9-CF96F0A92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779</Words>
  <Characters>4444</Characters>
  <Application>Microsoft Office Word</Application>
  <DocSecurity>0</DocSecurity>
  <Lines>37</Lines>
  <Paragraphs>10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eman masalmeh</dc:creator>
  <cp:lastModifiedBy>Eman</cp:lastModifiedBy>
  <cp:revision>6</cp:revision>
  <cp:lastPrinted>2024-05-23T08:05:00Z</cp:lastPrinted>
  <dcterms:created xsi:type="dcterms:W3CDTF">2024-08-28T07:45:00Z</dcterms:created>
  <dcterms:modified xsi:type="dcterms:W3CDTF">2024-08-28T07:47:00Z</dcterms:modified>
</cp:coreProperties>
</file>