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C8A" w:rsidRPr="007A7CF4" w:rsidRDefault="00A35C22" w:rsidP="00C02C8A">
      <w:pPr>
        <w:rPr>
          <w:rFonts w:ascii="Simplified Arabic" w:hAnsi="Simplified Arabic" w:cs="Simplified Arabic"/>
          <w:szCs w:val="24"/>
          <w:rtl/>
        </w:rPr>
      </w:pPr>
      <w:r w:rsidRPr="00A35C22">
        <w:rPr>
          <w:noProof/>
          <w:szCs w:val="24"/>
          <w:rtl/>
          <w:lang w:val="en-GB" w:eastAsia="en-GB"/>
        </w:rPr>
        <w:pict>
          <v:shapetype id="_x0000_t202" coordsize="21600,21600" o:spt="202" path="m,l,21600r21600,l21600,xe">
            <v:stroke joinstyle="miter"/>
            <v:path gradientshapeok="t" o:connecttype="rect"/>
          </v:shapetype>
          <v:shape id="Text Box 1" o:spid="_x0000_s1026" type="#_x0000_t202" style="position:absolute;left:0;text-align:left;margin-left:32.25pt;margin-top:-17.25pt;width:87pt;height:85.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">
            <v:textbox>
              <w:txbxContent>
                <w:p w:rsidR="00C02C8A" w:rsidRPr="001107BA" w:rsidRDefault="004C489D" w:rsidP="00C02C8A">
                  <w:pPr>
                    <w:jc w:val="center"/>
                    <w:rPr>
                      <w:rFonts w:ascii="Simplified Arabic" w:hAnsi="Simplified Arabic" w:cs="Simplified Arabic"/>
                      <w:b/>
                      <w:bCs/>
                      <w:szCs w:val="24"/>
                      <w:rtl/>
                      <w:lang w:bidi="ar-JO"/>
                    </w:rPr>
                  </w:pPr>
                  <w:r>
                    <w:rPr>
                      <w:noProof/>
                      <w:sz w:val="20"/>
                      <w:szCs w:val="20"/>
                      <w:lang w:eastAsia="en-US"/>
                    </w:rPr>
                    <w:drawing>
                      <wp:inline distT="0" distB="0" distL="0" distR="0">
                        <wp:extent cx="1027611" cy="1219200"/>
                        <wp:effectExtent l="19050" t="0" r="1089" b="0"/>
                        <wp:docPr id="1" name="Picture 1" descr="C:\Users\user\Downloads\WhatsApp Image 2023-10-25 at 2.32.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3-10-25 at 2.32.14 PM.jpeg"/>
                                <pic:cNvPicPr>
                                  <a:picLocks noChangeAspect="1" noChangeArrowheads="1"/>
                                </pic:cNvPicPr>
                              </pic:nvPicPr>
                              <pic:blipFill>
                                <a:blip r:embed="rId6"/>
                                <a:srcRect/>
                                <a:stretch>
                                  <a:fillRect/>
                                </a:stretch>
                              </pic:blipFill>
                              <pic:spPr bwMode="auto">
                                <a:xfrm>
                                  <a:off x="0" y="0"/>
                                  <a:ext cx="1027611" cy="1219200"/>
                                </a:xfrm>
                                <a:prstGeom prst="rect">
                                  <a:avLst/>
                                </a:prstGeom>
                                <a:noFill/>
                                <a:ln w="9525">
                                  <a:noFill/>
                                  <a:miter lim="800000"/>
                                  <a:headEnd/>
                                  <a:tailEnd/>
                                </a:ln>
                              </pic:spPr>
                            </pic:pic>
                          </a:graphicData>
                        </a:graphic>
                      </wp:inline>
                    </w:drawing>
                  </w:r>
                </w:p>
              </w:txbxContent>
            </v:textbox>
            <w10:wrap type="square"/>
          </v:shape>
        </w:pict>
      </w:r>
    </w:p>
    <w:tbl>
      <w:tblPr>
        <w:tblpPr w:leftFromText="180" w:rightFromText="180" w:vertAnchor="text" w:horzAnchor="margin" w:tblpXSpec="right" w:tblpY="201"/>
        <w:bidiVisual/>
        <w:tblW w:w="8360" w:type="dxa"/>
        <w:tblLayout w:type="fixed"/>
        <w:tblCellMar>
          <w:left w:w="107" w:type="dxa"/>
          <w:right w:w="107" w:type="dxa"/>
        </w:tblCellMar>
        <w:tblLook w:val="0000"/>
      </w:tblPr>
      <w:tblGrid>
        <w:gridCol w:w="2451"/>
        <w:gridCol w:w="5909"/>
      </w:tblGrid>
      <w:tr w:rsidR="00C02C8A" w:rsidRPr="007A7CF4"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rsidR="00C02C8A" w:rsidRPr="007A7CF4" w:rsidRDefault="00C02C8A" w:rsidP="008331B2">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tblPr>
      <w:tblGrid>
        <w:gridCol w:w="234"/>
        <w:gridCol w:w="3677"/>
        <w:gridCol w:w="6664"/>
      </w:tblGrid>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rsidR="00C02C8A" w:rsidRPr="007A7CF4" w:rsidRDefault="00B277A2" w:rsidP="00CE62D5">
            <w:pPr>
              <w:rPr>
                <w:rFonts w:ascii="Calibri" w:hAnsi="Calibri" w:cs="Simplified Arabic"/>
                <w:szCs w:val="24"/>
                <w:rtl/>
                <w:lang w:bidi="ar-JO"/>
              </w:rPr>
            </w:pPr>
            <w:r>
              <w:rPr>
                <w:rFonts w:ascii="Calibri" w:hAnsi="Calibri" w:cs="Simplified Arabic" w:hint="cs"/>
                <w:szCs w:val="24"/>
                <w:rtl/>
                <w:lang w:bidi="ar-JO"/>
              </w:rPr>
              <w:t>أحمد سلامة أحمد الشروش</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lang w:bidi="ar-JO"/>
              </w:rPr>
            </w:pPr>
            <w:r>
              <w:rPr>
                <w:rFonts w:ascii="Calibri" w:hAnsi="Calibri" w:cs="Simplified Arabic" w:hint="cs"/>
                <w:szCs w:val="24"/>
                <w:rtl/>
                <w:lang w:bidi="ar-JO"/>
              </w:rPr>
              <w:t>الطفيلة/ 8/1/1993</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أردني</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lang w:bidi="ar-JO"/>
              </w:rPr>
            </w:pPr>
            <w:r>
              <w:rPr>
                <w:rFonts w:ascii="Calibri" w:hAnsi="Calibri" w:cs="Simplified Arabic" w:hint="cs"/>
                <w:szCs w:val="24"/>
                <w:rtl/>
                <w:lang w:bidi="ar-JO"/>
              </w:rPr>
              <w:t>متزوج</w:t>
            </w: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rPr>
          <w:trHeight w:hRule="exact" w:val="500"/>
        </w:trPr>
        <w:tc>
          <w:tcPr>
            <w:tcW w:w="234" w:type="dxa"/>
          </w:tcPr>
          <w:p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0798366374</w:t>
            </w:r>
          </w:p>
        </w:tc>
      </w:tr>
    </w:tbl>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tblPr>
      <w:tblGrid>
        <w:gridCol w:w="1556"/>
        <w:gridCol w:w="2715"/>
      </w:tblGrid>
      <w:tr w:rsidR="00C02C8A" w:rsidRPr="007A7CF4"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p>
        </w:tc>
        <w:tc>
          <w:tcPr>
            <w:tcW w:w="2715"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tblPr>
      <w:tblGrid>
        <w:gridCol w:w="3451"/>
        <w:gridCol w:w="6664"/>
      </w:tblGrid>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lang w:bidi="ar-JO"/>
              </w:rPr>
            </w:pPr>
            <w:r>
              <w:rPr>
                <w:rFonts w:ascii="Calibri" w:hAnsi="Calibri" w:cs="Simplified Arabic" w:hint="cs"/>
                <w:szCs w:val="24"/>
                <w:rtl/>
                <w:lang w:bidi="ar-JO"/>
              </w:rPr>
              <w:t>الفقه الحنفي</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الفقه الحنفي</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3/8/2022</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10653</w:t>
            </w:r>
          </w:p>
        </w:tc>
      </w:tr>
      <w:tr w:rsidR="00C02C8A" w:rsidRPr="007A7CF4"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rsidR="00C02C8A" w:rsidRPr="00B277A2" w:rsidRDefault="00A35C22" w:rsidP="008331B2">
            <w:pPr>
              <w:rPr>
                <w:rFonts w:ascii="Calibri" w:hAnsi="Calibri" w:cs="Simplified Arabic"/>
                <w:szCs w:val="24"/>
              </w:rPr>
            </w:pPr>
            <w:hyperlink r:id="rId7" w:history="1">
              <w:r w:rsidR="00B277A2" w:rsidRPr="00C67327">
                <w:rPr>
                  <w:rStyle w:val="Hyperlink"/>
                  <w:rFonts w:ascii="Calibri" w:hAnsi="Calibri" w:cs="Simplified Arabic"/>
                  <w:szCs w:val="24"/>
                </w:rPr>
                <w:t>Ahmad.shroosh93@yahoo.com</w:t>
              </w:r>
            </w:hyperlink>
          </w:p>
        </w:tc>
      </w:tr>
    </w:tbl>
    <w:p w:rsidR="00C02C8A" w:rsidRPr="007A7CF4" w:rsidRDefault="00C02C8A" w:rsidP="00C02C8A">
      <w:pPr>
        <w:rPr>
          <w:rFonts w:ascii="Calibri" w:hAnsi="Calibri" w:cs="Simplified Arabic"/>
          <w:szCs w:val="24"/>
          <w:rtl/>
          <w:lang w:bidi="ar-JO"/>
        </w:rPr>
      </w:pPr>
    </w:p>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tblPr>
      <w:tblGrid>
        <w:gridCol w:w="989"/>
        <w:gridCol w:w="3282"/>
        <w:gridCol w:w="2175"/>
        <w:gridCol w:w="1756"/>
      </w:tblGrid>
      <w:tr w:rsidR="00C02C8A" w:rsidRPr="007A7CF4"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rsidR="00C02C8A" w:rsidRPr="007A7CF4" w:rsidRDefault="00C02C8A" w:rsidP="008331B2">
            <w:pPr>
              <w:rPr>
                <w:rFonts w:ascii="Calibri" w:hAnsi="Calibri" w:cs="Simplified Arabic"/>
                <w:szCs w:val="24"/>
                <w:rtl/>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tblPr>
      <w:tblGrid>
        <w:gridCol w:w="283"/>
        <w:gridCol w:w="3488"/>
        <w:gridCol w:w="6804"/>
      </w:tblGrid>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العربية</w:t>
            </w:r>
          </w:p>
        </w:tc>
        <w:tc>
          <w:tcPr>
            <w:tcW w:w="6804" w:type="dxa"/>
            <w:tcBorders>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lang w:bidi="ar-JO"/>
              </w:rPr>
            </w:pPr>
            <w:r>
              <w:rPr>
                <w:rFonts w:ascii="Calibri" w:hAnsi="Calibri" w:cs="Simplified Arabic" w:hint="cs"/>
                <w:szCs w:val="24"/>
                <w:rtl/>
                <w:lang w:bidi="ar-JO"/>
              </w:rPr>
              <w:t>اللغة الأم</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rsidR="00C02C8A" w:rsidRPr="007A7CF4" w:rsidRDefault="002F4F62" w:rsidP="008331B2">
            <w:pPr>
              <w:jc w:val="center"/>
              <w:rPr>
                <w:rFonts w:ascii="Calibri" w:hAnsi="Calibri" w:cs="Simplified Arabic"/>
                <w:szCs w:val="24"/>
                <w:rtl/>
              </w:rPr>
            </w:pPr>
            <w:r>
              <w:rPr>
                <w:rFonts w:ascii="Calibri" w:hAnsi="Calibri" w:cs="Simplified Arabic" w:hint="cs"/>
                <w:szCs w:val="24"/>
                <w:rtl/>
              </w:rPr>
              <w:t>الانجليزية</w:t>
            </w:r>
          </w:p>
        </w:tc>
        <w:tc>
          <w:tcPr>
            <w:tcW w:w="6804" w:type="dxa"/>
            <w:tcBorders>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lang w:bidi="ar-JO"/>
              </w:rPr>
            </w:pPr>
            <w:r>
              <w:rPr>
                <w:rFonts w:ascii="Calibri" w:hAnsi="Calibri" w:cs="Simplified Arabic" w:hint="cs"/>
                <w:szCs w:val="24"/>
                <w:rtl/>
                <w:lang w:bidi="ar-JO"/>
              </w:rPr>
              <w:t>جيد جداً/ توفل</w:t>
            </w:r>
          </w:p>
        </w:tc>
      </w:tr>
    </w:tbl>
    <w:p w:rsidR="00C02C8A" w:rsidRPr="00B277A2" w:rsidRDefault="00C02C8A" w:rsidP="00C02C8A">
      <w:pPr>
        <w:rPr>
          <w:rFonts w:ascii="Calibri" w:hAnsi="Calibri" w:cs="Simplified Arabic"/>
          <w:szCs w:val="24"/>
          <w:rtl/>
        </w:rPr>
      </w:pPr>
    </w:p>
    <w:p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tblPr>
      <w:tblGrid>
        <w:gridCol w:w="2145"/>
        <w:gridCol w:w="2126"/>
        <w:gridCol w:w="2175"/>
        <w:gridCol w:w="1756"/>
      </w:tblGrid>
      <w:tr w:rsidR="00C02C8A" w:rsidRPr="007A7CF4" w:rsidTr="008331B2">
        <w:tc>
          <w:tcPr>
            <w:tcW w:w="2145"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المؤهلات الدراسية</w:t>
            </w:r>
          </w:p>
        </w:tc>
        <w:tc>
          <w:tcPr>
            <w:tcW w:w="2126" w:type="dxa"/>
            <w:tcBorders>
              <w:left w:val="nil"/>
            </w:tcBorders>
          </w:tcPr>
          <w:p w:rsidR="00C02C8A" w:rsidRPr="007A7CF4" w:rsidRDefault="00C02C8A" w:rsidP="008331B2">
            <w:pPr>
              <w:rPr>
                <w:rFonts w:ascii="Calibri" w:hAnsi="Calibri" w:cs="Simplified Arabic"/>
                <w:szCs w:val="24"/>
                <w:rtl/>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tblPr>
      <w:tblGrid>
        <w:gridCol w:w="283"/>
        <w:gridCol w:w="1985"/>
        <w:gridCol w:w="2516"/>
        <w:gridCol w:w="3948"/>
        <w:gridCol w:w="1843"/>
      </w:tblGrid>
      <w:tr w:rsidR="00C02C8A" w:rsidRPr="007A7CF4" w:rsidTr="008331B2">
        <w:tc>
          <w:tcPr>
            <w:tcW w:w="283" w:type="dxa"/>
          </w:tcPr>
          <w:p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3" w:type="dxa"/>
          </w:tcPr>
          <w:p w:rsidR="00C02C8A" w:rsidRPr="007A7CF4" w:rsidRDefault="00C02C8A" w:rsidP="008331B2">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دكتوراه</w:t>
            </w:r>
          </w:p>
        </w:tc>
        <w:tc>
          <w:tcPr>
            <w:tcW w:w="2516" w:type="dxa"/>
            <w:tcBorders>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الجامعة الأردنية/ الأردن</w:t>
            </w:r>
          </w:p>
        </w:tc>
        <w:tc>
          <w:tcPr>
            <w:tcW w:w="1843" w:type="dxa"/>
            <w:tcBorders>
              <w:left w:val="single" w:sz="6" w:space="0" w:color="auto"/>
              <w:bottom w:val="single" w:sz="6" w:space="0" w:color="auto"/>
              <w:right w:val="doub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2021</w:t>
            </w:r>
          </w:p>
        </w:tc>
      </w:tr>
      <w:tr w:rsidR="00C02C8A" w:rsidRPr="007A7CF4" w:rsidTr="008331B2">
        <w:tc>
          <w:tcPr>
            <w:tcW w:w="283" w:type="dxa"/>
          </w:tcPr>
          <w:p w:rsidR="00C02C8A" w:rsidRPr="007A7CF4" w:rsidRDefault="00C02C8A" w:rsidP="008331B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ماجستير</w:t>
            </w:r>
          </w:p>
        </w:tc>
        <w:tc>
          <w:tcPr>
            <w:tcW w:w="2516" w:type="dxa"/>
            <w:tcBorders>
              <w:top w:val="single" w:sz="6" w:space="0" w:color="auto"/>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الجامعة الأردنية/ الأردن</w:t>
            </w:r>
          </w:p>
        </w:tc>
        <w:tc>
          <w:tcPr>
            <w:tcW w:w="1843" w:type="dxa"/>
            <w:tcBorders>
              <w:top w:val="single" w:sz="6" w:space="0" w:color="auto"/>
              <w:left w:val="single" w:sz="6" w:space="0" w:color="auto"/>
              <w:bottom w:val="single" w:sz="6" w:space="0" w:color="auto"/>
              <w:right w:val="double" w:sz="6" w:space="0" w:color="auto"/>
            </w:tcBorders>
          </w:tcPr>
          <w:p w:rsidR="00C02C8A" w:rsidRPr="007A7CF4" w:rsidRDefault="00B277A2" w:rsidP="004B0460">
            <w:pPr>
              <w:jc w:val="center"/>
              <w:rPr>
                <w:rFonts w:ascii="Calibri" w:hAnsi="Calibri" w:cs="Simplified Arabic"/>
                <w:szCs w:val="24"/>
                <w:rtl/>
              </w:rPr>
            </w:pPr>
            <w:r>
              <w:rPr>
                <w:rFonts w:ascii="Calibri" w:hAnsi="Calibri" w:cs="Simplified Arabic" w:hint="cs"/>
                <w:szCs w:val="24"/>
                <w:rtl/>
              </w:rPr>
              <w:t>2018</w:t>
            </w:r>
          </w:p>
        </w:tc>
      </w:tr>
      <w:tr w:rsidR="00C02C8A" w:rsidRPr="007A7CF4" w:rsidTr="008331B2">
        <w:tc>
          <w:tcPr>
            <w:tcW w:w="283" w:type="dxa"/>
          </w:tcPr>
          <w:p w:rsidR="00C02C8A" w:rsidRPr="007A7CF4" w:rsidRDefault="00C02C8A" w:rsidP="008331B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بكالوريوس</w:t>
            </w:r>
          </w:p>
        </w:tc>
        <w:tc>
          <w:tcPr>
            <w:tcW w:w="2516" w:type="dxa"/>
            <w:tcBorders>
              <w:top w:val="single" w:sz="6" w:space="0" w:color="auto"/>
              <w:left w:val="single" w:sz="6" w:space="0" w:color="auto"/>
              <w:bottom w:val="doub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doub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الجامعة الأردنية/ الأردن</w:t>
            </w:r>
          </w:p>
        </w:tc>
        <w:tc>
          <w:tcPr>
            <w:tcW w:w="1843" w:type="dxa"/>
            <w:tcBorders>
              <w:top w:val="single" w:sz="6" w:space="0" w:color="auto"/>
              <w:left w:val="single" w:sz="6" w:space="0" w:color="auto"/>
              <w:bottom w:val="double" w:sz="6" w:space="0" w:color="auto"/>
              <w:right w:val="doub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2015</w:t>
            </w:r>
          </w:p>
        </w:tc>
      </w:tr>
    </w:tbl>
    <w:p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tblPr>
      <w:tblGrid>
        <w:gridCol w:w="1698"/>
        <w:gridCol w:w="2573"/>
        <w:gridCol w:w="2175"/>
        <w:gridCol w:w="1756"/>
      </w:tblGrid>
      <w:tr w:rsidR="00C02C8A" w:rsidRPr="007A7CF4" w:rsidTr="008331B2">
        <w:tc>
          <w:tcPr>
            <w:tcW w:w="1698"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rsidR="00C02C8A" w:rsidRPr="007A7CF4" w:rsidRDefault="00C02C8A" w:rsidP="008331B2">
            <w:pPr>
              <w:rPr>
                <w:rFonts w:ascii="Calibri" w:hAnsi="Calibri" w:cs="Simplified Arabic"/>
                <w:szCs w:val="24"/>
                <w:rtl/>
                <w:lang w:bidi="ar-JO"/>
              </w:rPr>
            </w:pPr>
          </w:p>
        </w:tc>
        <w:tc>
          <w:tcPr>
            <w:tcW w:w="2175" w:type="dxa"/>
          </w:tcPr>
          <w:p w:rsidR="00C02C8A" w:rsidRPr="007A7CF4" w:rsidRDefault="00C02C8A" w:rsidP="008331B2">
            <w:pPr>
              <w:rPr>
                <w:rFonts w:ascii="Calibri" w:hAnsi="Calibri" w:cs="Simplified Arabic"/>
                <w:szCs w:val="24"/>
                <w:rtl/>
              </w:rPr>
            </w:pPr>
          </w:p>
        </w:tc>
        <w:tc>
          <w:tcPr>
            <w:tcW w:w="1756" w:type="dxa"/>
          </w:tcPr>
          <w:p w:rsidR="00C02C8A" w:rsidRPr="007A7CF4" w:rsidRDefault="00C02C8A" w:rsidP="008331B2">
            <w:pPr>
              <w:rPr>
                <w:rFonts w:ascii="Calibri" w:hAnsi="Calibri" w:cs="Simplified Arabic"/>
                <w:szCs w:val="24"/>
                <w:rtl/>
              </w:rPr>
            </w:pPr>
          </w:p>
        </w:tc>
      </w:tr>
    </w:tbl>
    <w:p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tblPr>
      <w:tblGrid>
        <w:gridCol w:w="236"/>
        <w:gridCol w:w="1975"/>
        <w:gridCol w:w="2552"/>
        <w:gridCol w:w="3969"/>
        <w:gridCol w:w="1843"/>
      </w:tblGrid>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rsidR="00C02C8A" w:rsidRPr="007A7CF4" w:rsidRDefault="00B277A2" w:rsidP="002F4F62">
            <w:pPr>
              <w:jc w:val="center"/>
              <w:rPr>
                <w:rFonts w:ascii="Calibri" w:hAnsi="Calibri" w:cs="Simplified Arabic"/>
                <w:szCs w:val="24"/>
                <w:rtl/>
              </w:rPr>
            </w:pPr>
            <w:r>
              <w:rPr>
                <w:rFonts w:ascii="Calibri" w:hAnsi="Calibri" w:cs="Simplified Arabic" w:hint="cs"/>
                <w:szCs w:val="24"/>
                <w:rtl/>
              </w:rPr>
              <w:t>محاضر متفرغ</w:t>
            </w:r>
          </w:p>
        </w:tc>
        <w:tc>
          <w:tcPr>
            <w:tcW w:w="2552" w:type="dxa"/>
            <w:tcBorders>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جامعة العلوم الإسلامية</w:t>
            </w:r>
          </w:p>
        </w:tc>
        <w:tc>
          <w:tcPr>
            <w:tcW w:w="3969" w:type="dxa"/>
            <w:tcBorders>
              <w:left w:val="single" w:sz="6" w:space="0" w:color="auto"/>
              <w:bottom w:val="single" w:sz="6" w:space="0" w:color="auto"/>
              <w:right w:val="single" w:sz="6" w:space="0" w:color="auto"/>
            </w:tcBorders>
          </w:tcPr>
          <w:p w:rsidR="00C02C8A" w:rsidRPr="007A7CF4" w:rsidRDefault="00B277A2" w:rsidP="008331B2">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tcPr>
          <w:p w:rsidR="00C02C8A" w:rsidRPr="007A7CF4" w:rsidRDefault="00B277A2" w:rsidP="004B0460">
            <w:pPr>
              <w:jc w:val="center"/>
              <w:rPr>
                <w:rFonts w:ascii="Calibri" w:hAnsi="Calibri" w:cs="Simplified Arabic"/>
                <w:szCs w:val="24"/>
                <w:rtl/>
                <w:lang w:bidi="ar-JO"/>
              </w:rPr>
            </w:pPr>
            <w:r>
              <w:rPr>
                <w:rFonts w:ascii="Calibri" w:hAnsi="Calibri" w:cs="Simplified Arabic" w:hint="cs"/>
                <w:szCs w:val="24"/>
                <w:rtl/>
                <w:lang w:bidi="ar-JO"/>
              </w:rPr>
              <w:t>3/8/2022</w:t>
            </w: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36" w:type="dxa"/>
          </w:tcPr>
          <w:p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rsidR="00C02C8A" w:rsidRPr="007A7CF4" w:rsidRDefault="00C02C8A" w:rsidP="00435BAE">
            <w:pPr>
              <w:jc w:val="center"/>
              <w:rPr>
                <w:rFonts w:ascii="Calibri" w:hAnsi="Calibri" w:cs="Simplified Arabic"/>
                <w:szCs w:val="24"/>
                <w:rtl/>
              </w:rPr>
            </w:pPr>
            <w:r w:rsidRPr="007A7CF4">
              <w:rPr>
                <w:rFonts w:ascii="Calibri" w:hAnsi="Calibri" w:cs="Simplified Arabic"/>
                <w:szCs w:val="24"/>
                <w:rtl/>
              </w:rPr>
              <w:t>ـ</w:t>
            </w:r>
          </w:p>
        </w:tc>
        <w:tc>
          <w:tcPr>
            <w:tcW w:w="2552" w:type="dxa"/>
            <w:tcBorders>
              <w:top w:val="single" w:sz="6" w:space="0" w:color="auto"/>
              <w:left w:val="single" w:sz="6" w:space="0" w:color="auto"/>
              <w:bottom w:val="doub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bl>
    <w:p w:rsidR="00C02C8A" w:rsidRPr="007A7CF4" w:rsidRDefault="00C02C8A" w:rsidP="00C02C8A">
      <w:pPr>
        <w:rPr>
          <w:rFonts w:ascii="Calibri" w:hAnsi="Calibri" w:cs="Simplified Arabic"/>
          <w:szCs w:val="24"/>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tblPr>
      <w:tblGrid>
        <w:gridCol w:w="2879"/>
        <w:gridCol w:w="5246"/>
      </w:tblGrid>
      <w:tr w:rsidR="00C02C8A" w:rsidRPr="007A7CF4"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88"/>
        <w:gridCol w:w="2122"/>
        <w:gridCol w:w="816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الفقه وأصوله</w:t>
            </w:r>
          </w:p>
        </w:tc>
      </w:tr>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أصول الفقه</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rsidR="00C02C8A" w:rsidRPr="007A7CF4" w:rsidRDefault="00B277A2" w:rsidP="008331B2">
            <w:pPr>
              <w:rPr>
                <w:rFonts w:ascii="Calibri" w:hAnsi="Calibri" w:cs="Simplified Arabic"/>
                <w:szCs w:val="24"/>
                <w:rtl/>
              </w:rPr>
            </w:pPr>
            <w:r>
              <w:rPr>
                <w:rFonts w:ascii="Calibri" w:hAnsi="Calibri" w:cs="Simplified Arabic" w:hint="cs"/>
                <w:szCs w:val="24"/>
                <w:rtl/>
              </w:rPr>
              <w:t>أصول الفقه/ الفقه الحنفي/ أصول الفقه</w:t>
            </w:r>
          </w:p>
        </w:tc>
      </w:tr>
    </w:tbl>
    <w:p w:rsidR="00C02C8A" w:rsidRPr="00B277A2" w:rsidRDefault="00C02C8A" w:rsidP="00C02C8A">
      <w:pPr>
        <w:rPr>
          <w:rFonts w:ascii="Calibri" w:hAnsi="Calibri" w:cs="Simplified Arabic"/>
          <w:szCs w:val="24"/>
          <w:rtl/>
        </w:rPr>
      </w:pPr>
    </w:p>
    <w:p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tblPr>
      <w:tblGrid>
        <w:gridCol w:w="3304"/>
        <w:gridCol w:w="4679"/>
      </w:tblGrid>
      <w:tr w:rsidR="00C02C8A" w:rsidRPr="00EB3181"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rsidR="00C02C8A" w:rsidRPr="00EB3181" w:rsidRDefault="00C02C8A" w:rsidP="008331B2">
            <w:pPr>
              <w:rPr>
                <w:rFonts w:ascii="Simplified Arabic" w:hAnsi="Simplified Arabic" w:cs="Simplified Arabic"/>
                <w:szCs w:val="24"/>
                <w:rtl/>
              </w:rPr>
            </w:pPr>
          </w:p>
        </w:tc>
      </w:tr>
    </w:tbl>
    <w:p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tblPr>
      <w:tblGrid>
        <w:gridCol w:w="369"/>
        <w:gridCol w:w="10206"/>
      </w:tblGrid>
      <w:tr w:rsidR="00C02C8A" w:rsidRPr="00EB3181" w:rsidTr="008331B2">
        <w:trPr>
          <w:trHeight w:hRule="exact" w:val="500"/>
        </w:trPr>
        <w:tc>
          <w:tcPr>
            <w:tcW w:w="369" w:type="dxa"/>
          </w:tcPr>
          <w:p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EB3181" w:rsidRDefault="00C02C8A" w:rsidP="008331B2">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rsidTr="008331B2">
        <w:tc>
          <w:tcPr>
            <w:tcW w:w="369" w:type="dxa"/>
          </w:tcPr>
          <w:p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ED31D8" w:rsidRPr="005E6A05" w:rsidRDefault="005E6A05" w:rsidP="005E6A05">
            <w:pPr>
              <w:spacing w:line="360" w:lineRule="auto"/>
              <w:jc w:val="center"/>
              <w:rPr>
                <w:rFonts w:ascii="Simplified Arabic" w:hAnsi="Simplified Arabic" w:cs="Simplified Arabic"/>
                <w:b/>
                <w:bCs/>
                <w:sz w:val="28"/>
                <w:szCs w:val="28"/>
                <w:rtl/>
                <w:lang w:bidi="ar-JO"/>
              </w:rPr>
            </w:pPr>
            <w:r w:rsidRPr="005E6A05">
              <w:rPr>
                <w:rFonts w:ascii="Simplified Arabic" w:hAnsi="Simplified Arabic" w:cs="Simplified Arabic" w:hint="cs"/>
                <w:b/>
                <w:bCs/>
                <w:sz w:val="28"/>
                <w:szCs w:val="28"/>
                <w:rtl/>
                <w:lang w:bidi="ar-JO"/>
              </w:rPr>
              <w:t>دفع التعارض بالجمع باختلاف المحل والحال</w:t>
            </w:r>
          </w:p>
          <w:p w:rsidR="005E6A05" w:rsidRPr="003D1D36" w:rsidRDefault="005E6A05" w:rsidP="005E6A05">
            <w:pPr>
              <w:spacing w:line="360" w:lineRule="auto"/>
              <w:jc w:val="both"/>
              <w:rPr>
                <w:rFonts w:ascii="Arabic Transparent" w:hAnsi="Arabic Transparent"/>
                <w:sz w:val="28"/>
                <w:szCs w:val="28"/>
                <w:rtl/>
              </w:rPr>
            </w:pPr>
            <w:r w:rsidRPr="003D1D36">
              <w:rPr>
                <w:rFonts w:ascii="Arabic Transparent" w:hAnsi="Arabic Transparent"/>
                <w:sz w:val="28"/>
                <w:szCs w:val="28"/>
                <w:rtl/>
              </w:rPr>
              <w:t xml:space="preserve">     تناولت هذه الدراسة موضوع دفع التعارض بين الأدلة بالجمع بينها باختلاف المحل والحال، وتكمن أهميته في تنزيه الأدلة الشرعية عن القول بتعارضها؛ إذ القول باختلاف المحل أو الحال بين الأدلة المتعارضة ظاهراً يدفع تعارضها.</w:t>
            </w:r>
          </w:p>
          <w:p w:rsidR="005E6A05" w:rsidRPr="003D1D36" w:rsidRDefault="005E6A05" w:rsidP="005E6A05">
            <w:pPr>
              <w:spacing w:line="360" w:lineRule="auto"/>
              <w:jc w:val="both"/>
              <w:rPr>
                <w:rFonts w:ascii="Arabic Transparent" w:hAnsi="Arabic Transparent"/>
                <w:sz w:val="28"/>
                <w:szCs w:val="28"/>
                <w:rtl/>
              </w:rPr>
            </w:pPr>
            <w:r w:rsidRPr="003D1D36">
              <w:rPr>
                <w:rFonts w:ascii="Arabic Transparent" w:hAnsi="Arabic Transparent"/>
                <w:sz w:val="28"/>
                <w:szCs w:val="28"/>
                <w:rtl/>
              </w:rPr>
              <w:t xml:space="preserve">    وقد هدفت الدراسة إلى تأصيل كيفية دفع تعارض الأدلة بالجمع باختلاف المحل والحال، </w:t>
            </w:r>
            <w:r>
              <w:rPr>
                <w:rFonts w:ascii="Arabic Transparent" w:hAnsi="Arabic Transparent" w:hint="cs"/>
                <w:sz w:val="28"/>
                <w:szCs w:val="28"/>
                <w:rtl/>
              </w:rPr>
              <w:t xml:space="preserve">بالاعتماد على المنهج التحليلي، </w:t>
            </w:r>
            <w:r w:rsidRPr="003D1D36">
              <w:rPr>
                <w:rFonts w:ascii="Arabic Transparent" w:hAnsi="Arabic Transparent"/>
                <w:sz w:val="28"/>
                <w:szCs w:val="28"/>
                <w:rtl/>
              </w:rPr>
              <w:t xml:space="preserve">ومن أهم ما أفرزته الدراسة: أن الجمع بين الأدلة باختلاف المحل والحال يعد من أهم وجوه الجمع بين الأدلة المتعارضة، وقد أعمله الأصوليون على اختلاف مناهجهم في دفعهم تعارض الأدلة، وهذا ما جعل له مزية ليكون مؤثراً في ضبط الفتاوى المستجدة. </w:t>
            </w:r>
          </w:p>
          <w:p w:rsidR="005E6A05" w:rsidRPr="003D1D36" w:rsidRDefault="005E6A05" w:rsidP="005E6A05">
            <w:pPr>
              <w:spacing w:line="360" w:lineRule="auto"/>
              <w:jc w:val="both"/>
              <w:rPr>
                <w:rFonts w:ascii="Arabic Transparent" w:hAnsi="Arabic Transparent"/>
                <w:sz w:val="28"/>
                <w:szCs w:val="28"/>
                <w:rtl/>
              </w:rPr>
            </w:pPr>
            <w:r w:rsidRPr="003D1D36">
              <w:rPr>
                <w:rFonts w:ascii="Arabic Transparent" w:hAnsi="Arabic Transparent"/>
                <w:sz w:val="28"/>
                <w:szCs w:val="28"/>
                <w:rtl/>
              </w:rPr>
              <w:t xml:space="preserve">   وأن الجمع بين الأدلة</w:t>
            </w:r>
            <w:r>
              <w:rPr>
                <w:rFonts w:ascii="Arabic Transparent" w:hAnsi="Arabic Transparent" w:hint="cs"/>
                <w:sz w:val="28"/>
                <w:szCs w:val="28"/>
                <w:rtl/>
              </w:rPr>
              <w:t xml:space="preserve"> المتعارضة</w:t>
            </w:r>
            <w:r w:rsidRPr="003D1D36">
              <w:rPr>
                <w:rFonts w:ascii="Arabic Transparent" w:hAnsi="Arabic Transparent"/>
                <w:sz w:val="28"/>
                <w:szCs w:val="28"/>
                <w:rtl/>
              </w:rPr>
              <w:t xml:space="preserve"> بحملها على محل أو حال يغاير ما تُحمل عليه الأدلة الأخرى،</w:t>
            </w:r>
            <w:r>
              <w:rPr>
                <w:rFonts w:ascii="Arabic Transparent" w:hAnsi="Arabic Transparent"/>
                <w:sz w:val="28"/>
                <w:szCs w:val="28"/>
                <w:rtl/>
              </w:rPr>
              <w:t xml:space="preserve"> يفتقر إلى قرائن وضوابط تضبط الاجتهاد</w:t>
            </w:r>
            <w:r w:rsidRPr="003D1D36">
              <w:rPr>
                <w:rFonts w:ascii="Arabic Transparent" w:hAnsi="Arabic Transparent"/>
                <w:sz w:val="28"/>
                <w:szCs w:val="28"/>
                <w:rtl/>
              </w:rPr>
              <w:t xml:space="preserve"> بالجمع بينها؛ لئلا يؤدي الجمع بينها إلى إبطال النصوص أو جزء منها.</w:t>
            </w:r>
          </w:p>
          <w:p w:rsidR="005E6A05" w:rsidRPr="00EB3181" w:rsidRDefault="005E6A05" w:rsidP="00ED31D8">
            <w:pPr>
              <w:spacing w:line="360" w:lineRule="auto"/>
              <w:jc w:val="lowKashida"/>
              <w:rPr>
                <w:rFonts w:ascii="Simplified Arabic" w:hAnsi="Simplified Arabic"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tblPr>
      <w:tblGrid>
        <w:gridCol w:w="3304"/>
        <w:gridCol w:w="4679"/>
      </w:tblGrid>
      <w:tr w:rsidR="00C02C8A" w:rsidRPr="007A7CF4"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tblPr>
      <w:tblGrid>
        <w:gridCol w:w="369"/>
        <w:gridCol w:w="10206"/>
      </w:tblGrid>
      <w:tr w:rsidR="00C02C8A" w:rsidRPr="007A7CF4" w:rsidTr="008331B2">
        <w:trPr>
          <w:trHeight w:hRule="exact" w:val="500"/>
        </w:trPr>
        <w:tc>
          <w:tcPr>
            <w:tcW w:w="369" w:type="dxa"/>
          </w:tcPr>
          <w:p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rsidTr="008331B2">
        <w:tc>
          <w:tcPr>
            <w:tcW w:w="369" w:type="dxa"/>
          </w:tcPr>
          <w:p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rsidR="000A1AFC" w:rsidRDefault="000A1AFC" w:rsidP="000A1AFC">
            <w:pPr>
              <w:jc w:val="center"/>
              <w:rPr>
                <w:rFonts w:ascii="Traditional Arabic" w:hAnsi="Traditional Arabic" w:cs="Traditional Arabic"/>
                <w:b/>
                <w:bCs/>
                <w:sz w:val="32"/>
                <w:rtl/>
                <w:lang w:bidi="ar-JO"/>
              </w:rPr>
            </w:pPr>
            <w:r>
              <w:rPr>
                <w:rFonts w:ascii="Traditional Arabic" w:hAnsi="Traditional Arabic" w:cs="Traditional Arabic" w:hint="eastAsia"/>
                <w:b/>
                <w:bCs/>
                <w:sz w:val="32"/>
                <w:rtl/>
                <w:lang w:bidi="ar-JO"/>
              </w:rPr>
              <w:t>طوالع</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الأنوار</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في</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شرح</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الدر</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المختار،</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المؤلف</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محمد</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عابد</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بن</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أحمد</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علي</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السندي</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الأنصاري</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الحنفي</w:t>
            </w:r>
            <w:r>
              <w:rPr>
                <w:rFonts w:ascii="Traditional Arabic" w:hAnsi="Traditional Arabic" w:cs="Traditional Arabic"/>
                <w:b/>
                <w:bCs/>
                <w:sz w:val="32"/>
                <w:rtl/>
                <w:lang w:bidi="ar-JO"/>
              </w:rPr>
              <w:t>(</w:t>
            </w:r>
            <w:r>
              <w:rPr>
                <w:rFonts w:ascii="Traditional Arabic" w:hAnsi="Traditional Arabic" w:cs="Traditional Arabic" w:hint="eastAsia"/>
                <w:b/>
                <w:bCs/>
                <w:sz w:val="32"/>
                <w:rtl/>
                <w:lang w:bidi="ar-JO"/>
              </w:rPr>
              <w:t>ت</w:t>
            </w:r>
            <w:r>
              <w:rPr>
                <w:rFonts w:ascii="Traditional Arabic" w:hAnsi="Traditional Arabic" w:cs="Traditional Arabic"/>
                <w:b/>
                <w:bCs/>
                <w:sz w:val="32"/>
                <w:rtl/>
                <w:lang w:bidi="ar-JO"/>
              </w:rPr>
              <w:t>:1257</w:t>
            </w:r>
            <w:r>
              <w:rPr>
                <w:rFonts w:ascii="Traditional Arabic" w:hAnsi="Traditional Arabic" w:cs="Traditional Arabic" w:hint="eastAsia"/>
                <w:b/>
                <w:bCs/>
                <w:sz w:val="32"/>
                <w:rtl/>
                <w:lang w:bidi="ar-JO"/>
              </w:rPr>
              <w:t>هـ</w:t>
            </w:r>
            <w:r>
              <w:rPr>
                <w:rFonts w:ascii="Traditional Arabic" w:hAnsi="Traditional Arabic" w:cs="Traditional Arabic"/>
                <w:b/>
                <w:bCs/>
                <w:sz w:val="32"/>
                <w:rtl/>
                <w:lang w:bidi="ar-JO"/>
              </w:rPr>
              <w:t>)</w:t>
            </w:r>
            <w:r>
              <w:rPr>
                <w:rFonts w:ascii="Traditional Arabic" w:hAnsi="Traditional Arabic" w:cs="Traditional Arabic" w:hint="eastAsia"/>
                <w:b/>
                <w:bCs/>
                <w:sz w:val="32"/>
                <w:rtl/>
                <w:lang w:bidi="ar-JO"/>
              </w:rPr>
              <w:t>،</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تحقيق</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كتاب</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الدعوى،</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من</w:t>
            </w:r>
            <w:r>
              <w:rPr>
                <w:rFonts w:ascii="Traditional Arabic" w:hAnsi="Traditional Arabic" w:cs="Traditional Arabic"/>
                <w:b/>
                <w:bCs/>
                <w:sz w:val="32"/>
                <w:rtl/>
                <w:lang w:bidi="ar-JO"/>
              </w:rPr>
              <w:t xml:space="preserve"> " </w:t>
            </w:r>
            <w:r>
              <w:rPr>
                <w:rFonts w:ascii="Traditional Arabic" w:hAnsi="Traditional Arabic" w:cs="Traditional Arabic" w:hint="eastAsia"/>
                <w:b/>
                <w:bCs/>
                <w:sz w:val="32"/>
                <w:rtl/>
                <w:lang w:bidi="ar-JO"/>
              </w:rPr>
              <w:t>باب</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دعوى</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النسب</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إلى</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كتاب</w:t>
            </w:r>
            <w:r>
              <w:rPr>
                <w:rFonts w:ascii="Traditional Arabic" w:hAnsi="Traditional Arabic" w:cs="Traditional Arabic"/>
                <w:b/>
                <w:bCs/>
                <w:sz w:val="32"/>
                <w:rtl/>
                <w:lang w:bidi="ar-JO"/>
              </w:rPr>
              <w:t xml:space="preserve"> </w:t>
            </w:r>
            <w:r>
              <w:rPr>
                <w:rFonts w:ascii="Traditional Arabic" w:hAnsi="Traditional Arabic" w:cs="Traditional Arabic" w:hint="eastAsia"/>
                <w:b/>
                <w:bCs/>
                <w:sz w:val="32"/>
                <w:rtl/>
                <w:lang w:bidi="ar-JO"/>
              </w:rPr>
              <w:t>الإقرار</w:t>
            </w:r>
            <w:r>
              <w:rPr>
                <w:rFonts w:ascii="Traditional Arabic" w:hAnsi="Traditional Arabic" w:cs="Traditional Arabic"/>
                <w:b/>
                <w:bCs/>
                <w:sz w:val="32"/>
                <w:rtl/>
                <w:lang w:bidi="ar-JO"/>
              </w:rPr>
              <w:t xml:space="preserve">") </w:t>
            </w:r>
          </w:p>
          <w:p w:rsidR="000A1AFC" w:rsidRDefault="000A1AFC" w:rsidP="000A1AFC">
            <w:pPr>
              <w:jc w:val="center"/>
              <w:rPr>
                <w:rFonts w:ascii="Traditional Arabic" w:hAnsi="Traditional Arabic" w:cs="Traditional Arabic"/>
                <w:b/>
                <w:bCs/>
                <w:sz w:val="32"/>
                <w:rtl/>
                <w:lang w:bidi="ar-JO"/>
              </w:rPr>
            </w:pPr>
            <w:r>
              <w:rPr>
                <w:rFonts w:ascii="Traditional Arabic" w:hAnsi="Traditional Arabic" w:cs="Traditional Arabic" w:hint="eastAsia"/>
                <w:b/>
                <w:bCs/>
                <w:sz w:val="32"/>
                <w:rtl/>
                <w:lang w:bidi="ar-JO"/>
              </w:rPr>
              <w:t>الملخص</w:t>
            </w:r>
          </w:p>
          <w:p w:rsidR="000A1AFC" w:rsidRDefault="000A1AFC" w:rsidP="000A1AFC">
            <w:pPr>
              <w:jc w:val="both"/>
              <w:rPr>
                <w:rFonts w:ascii="Traditional Arabic" w:hAnsi="Traditional Arabic" w:cs="Traditional Arabic"/>
                <w:sz w:val="28"/>
                <w:szCs w:val="28"/>
                <w:rtl/>
                <w:lang w:bidi="ar-JO"/>
              </w:rPr>
            </w:pPr>
            <w:r w:rsidRPr="004B666E">
              <w:rPr>
                <w:rFonts w:ascii="Traditional Arabic" w:hAnsi="Traditional Arabic" w:cs="Traditional Arabic"/>
                <w:sz w:val="28"/>
                <w:szCs w:val="28"/>
                <w:rtl/>
                <w:lang w:bidi="ar-JO"/>
              </w:rPr>
              <w:t xml:space="preserve">   </w:t>
            </w:r>
            <w:r>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تناولت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هذه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الرسالة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تحقيق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باب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دعوى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النسب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كتاب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طوالع</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الأنوار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شرح</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الدر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المختار،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للإمام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محمد</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عابد</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السندي،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وهو</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شرح</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عظيم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معتبر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الفقه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الحنفي،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تلقاه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العلماء</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والمفتين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بالقبول،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وهذا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مما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وجدته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مدح</w:t>
            </w:r>
            <w:r w:rsidRPr="004B666E">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ا</w:t>
            </w:r>
            <w:r w:rsidRPr="004B666E">
              <w:rPr>
                <w:rFonts w:ascii="Traditional Arabic" w:hAnsi="Traditional Arabic" w:cs="Traditional Arabic" w:hint="eastAsia"/>
                <w:sz w:val="28"/>
                <w:szCs w:val="28"/>
                <w:rtl/>
                <w:lang w:bidi="ar-JO"/>
              </w:rPr>
              <w:t>لكتاب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ومؤلفه،</w:t>
            </w:r>
            <w:r w:rsidRPr="004B666E">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و</w:t>
            </w:r>
            <w:r w:rsidRPr="004B666E">
              <w:rPr>
                <w:rFonts w:ascii="Traditional Arabic" w:hAnsi="Traditional Arabic" w:cs="Traditional Arabic" w:hint="eastAsia"/>
                <w:sz w:val="28"/>
                <w:szCs w:val="28"/>
                <w:rtl/>
                <w:lang w:bidi="ar-JO"/>
              </w:rPr>
              <w:t>قد</w:t>
            </w:r>
            <w:r w:rsidRPr="004B666E">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جاءت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الرسالة</w:t>
            </w:r>
            <w:r w:rsidRPr="004B666E">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مقدمة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lastRenderedPageBreak/>
              <w:t>وقسمين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وخاتمة،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قسم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اشتمل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دراسة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حياة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المؤلف،</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والقسم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الآخر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اشتمل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تحقيق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النص</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معتمداً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التحقيق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النسخة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التركية؛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لأنها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بخط</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المؤلف،</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ثم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قمت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بمقابلة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النسخة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الأزهرية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عليها؛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حتى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أصل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بذلك</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إلى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نصٍ</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دقيقٍ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كما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أراده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المؤلف،</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مراعياً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الضوابطَ</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الخاصةَ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بعملِ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التحقيقِ،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نسخ</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النص</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قواعد</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الإملاء</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والترقيم</w:t>
            </w:r>
            <w:r w:rsidRPr="004B666E">
              <w:rPr>
                <w:rFonts w:ascii="Traditional Arabic" w:hAnsi="Traditional Arabic" w:cs="Traditional Arabic" w:hint="eastAsia"/>
                <w:sz w:val="28"/>
                <w:szCs w:val="28"/>
                <w:rtl/>
                <w:lang w:bidi="ar-JO"/>
              </w:rPr>
              <w:t>،</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وعزو</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الآيات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الكريمة،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وتخريج</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الأحاديث</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الشريفة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والحكم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عليها،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وعزو</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النقولات</w:t>
            </w:r>
            <w:r w:rsidRPr="004B666E">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الواردة</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عند</w:t>
            </w:r>
            <w:r>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المؤلف</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إلى</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أصحابها</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ما</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استطعت</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إلى</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ذلك</w:t>
            </w:r>
            <w:r>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سبيلا</w:t>
            </w:r>
            <w:r w:rsidRPr="004B666E">
              <w:rPr>
                <w:rFonts w:ascii="Traditional Arabic" w:hAnsi="Traditional Arabic" w:cs="Traditional Arabic" w:hint="eastAsia"/>
                <w:sz w:val="28"/>
                <w:szCs w:val="28"/>
                <w:rtl/>
                <w:lang w:bidi="ar-JO"/>
              </w:rPr>
              <w:t>،</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وكذلك</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التعريف</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بالأعلام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والكتب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ذكرت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الجزء</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الذي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كلفت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بتحقيقه،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إلى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غير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ذلك</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ضوابط</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التحقيق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ومستلزماته،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ثم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ختمت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الرسالة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بفهارس</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خاصة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بالآيات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الكريمة،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والأحاديث</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النبوية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والألفاظ</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الغريبة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وأسماء</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الأعلام</w:t>
            </w:r>
            <w:r w:rsidRPr="004B666E">
              <w:rPr>
                <w:rFonts w:ascii="Traditional Arabic" w:hAnsi="Traditional Arabic" w:cs="Traditional Arabic"/>
                <w:sz w:val="28"/>
                <w:szCs w:val="28"/>
                <w:rtl/>
                <w:lang w:bidi="ar-JO"/>
              </w:rPr>
              <w:t xml:space="preserve"> </w:t>
            </w:r>
            <w:r>
              <w:rPr>
                <w:rFonts w:ascii="Traditional Arabic" w:hAnsi="Traditional Arabic" w:cs="Traditional Arabic" w:hint="eastAsia"/>
                <w:sz w:val="28"/>
                <w:szCs w:val="28"/>
                <w:rtl/>
                <w:lang w:bidi="ar-JO"/>
              </w:rPr>
              <w:t>والكتب</w:t>
            </w:r>
            <w:r>
              <w:rPr>
                <w:rFonts w:ascii="Traditional Arabic" w:hAnsi="Traditional Arabic" w:cs="Traditional Arabic"/>
                <w:sz w:val="28"/>
                <w:szCs w:val="28"/>
                <w:rtl/>
                <w:lang w:bidi="ar-JO"/>
              </w:rPr>
              <w:t>.</w:t>
            </w:r>
          </w:p>
          <w:p w:rsidR="000A1AFC" w:rsidRPr="004B666E" w:rsidRDefault="000A1AFC" w:rsidP="000A1AFC">
            <w:pPr>
              <w:jc w:val="both"/>
              <w:rPr>
                <w:rFonts w:ascii="Traditional Arabic" w:hAnsi="Traditional Arabic" w:cs="Traditional Arabic"/>
                <w:sz w:val="28"/>
                <w:szCs w:val="28"/>
                <w:rtl/>
                <w:lang w:bidi="ar-JO"/>
              </w:rPr>
            </w:pPr>
            <w:r>
              <w:rPr>
                <w:rFonts w:ascii="Traditional Arabic" w:hAnsi="Traditional Arabic" w:cs="Traditional Arabic"/>
                <w:sz w:val="28"/>
                <w:szCs w:val="28"/>
                <w:rtl/>
                <w:lang w:bidi="ar-JO"/>
              </w:rPr>
              <w:t xml:space="preserve">      </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فهذا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كتاب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طوالع</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الأنوار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تميز</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غيره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بعدة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ميزات</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منها،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أن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مؤلفه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لم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يغفل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جزء</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مما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ذكر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كتاب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الدر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المختار،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للإمام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الحصكفي،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ويعد</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طوالع</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الأنوار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كتب</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الحنفية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الغنية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بالمسائل</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والفوائد</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الفقهية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واللغوية،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لا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سيما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وأن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مؤلفه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فقيه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محدث</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واسع</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الإطلاع،</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فهذا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مما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جعلني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أشد</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مئزري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مجتهداً</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في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إخراجه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من</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عالم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المخطوط</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إلى</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عالم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النور؛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لينتفع</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به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طلبة</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العلم</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الشرعي،</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والله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خير</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موفق</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وعليه</w:t>
            </w:r>
            <w:r w:rsidRPr="004B666E">
              <w:rPr>
                <w:rFonts w:ascii="Traditional Arabic" w:hAnsi="Traditional Arabic" w:cs="Traditional Arabic"/>
                <w:sz w:val="28"/>
                <w:szCs w:val="28"/>
                <w:rtl/>
                <w:lang w:bidi="ar-JO"/>
              </w:rPr>
              <w:t xml:space="preserve"> </w:t>
            </w:r>
            <w:r w:rsidRPr="004B666E">
              <w:rPr>
                <w:rFonts w:ascii="Traditional Arabic" w:hAnsi="Traditional Arabic" w:cs="Traditional Arabic" w:hint="eastAsia"/>
                <w:sz w:val="28"/>
                <w:szCs w:val="28"/>
                <w:rtl/>
                <w:lang w:bidi="ar-JO"/>
              </w:rPr>
              <w:t>التوكل</w:t>
            </w:r>
            <w:r w:rsidRPr="004B666E">
              <w:rPr>
                <w:rFonts w:ascii="Traditional Arabic" w:hAnsi="Traditional Arabic" w:cs="Traditional Arabic"/>
                <w:sz w:val="28"/>
                <w:szCs w:val="28"/>
                <w:rtl/>
                <w:lang w:bidi="ar-JO"/>
              </w:rPr>
              <w:t>.</w:t>
            </w:r>
          </w:p>
          <w:p w:rsidR="004B0460" w:rsidRPr="007A7CF4" w:rsidRDefault="004B0460" w:rsidP="004B0460">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tblPr>
      <w:tblGrid>
        <w:gridCol w:w="1603"/>
        <w:gridCol w:w="6380"/>
      </w:tblGrid>
      <w:tr w:rsidR="00C02C8A" w:rsidRPr="007A7CF4"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37"/>
        <w:gridCol w:w="132"/>
        <w:gridCol w:w="2461"/>
        <w:gridCol w:w="941"/>
        <w:gridCol w:w="4589"/>
        <w:gridCol w:w="372"/>
        <w:gridCol w:w="1843"/>
      </w:tblGrid>
      <w:tr w:rsidR="00C02C8A" w:rsidRPr="007A7CF4" w:rsidTr="008331B2">
        <w:trPr>
          <w:trHeight w:hRule="exact" w:val="500"/>
        </w:trPr>
        <w:tc>
          <w:tcPr>
            <w:tcW w:w="369" w:type="dxa"/>
            <w:gridSpan w:val="2"/>
          </w:tcPr>
          <w:p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محاضر متفرغ/ رئيس قسم القضاء والافتاء</w:t>
            </w:r>
          </w:p>
        </w:tc>
        <w:tc>
          <w:tcPr>
            <w:tcW w:w="4961" w:type="dxa"/>
            <w:gridSpan w:val="2"/>
            <w:tcBorders>
              <w:top w:val="double" w:sz="6" w:space="0" w:color="auto"/>
              <w:left w:val="dotted"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كلية الفقه الحنفي/ جامعة العلوم الإسلامية</w:t>
            </w:r>
          </w:p>
        </w:tc>
        <w:tc>
          <w:tcPr>
            <w:tcW w:w="1843" w:type="dxa"/>
            <w:tcBorders>
              <w:top w:val="double" w:sz="6" w:space="0" w:color="auto"/>
              <w:left w:val="dotted" w:sz="6" w:space="0" w:color="auto"/>
              <w:bottom w:val="dotted" w:sz="6" w:space="0" w:color="auto"/>
              <w:right w:val="double"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2022</w:t>
            </w: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محاضر غير متفرغ</w:t>
            </w:r>
          </w:p>
        </w:tc>
        <w:tc>
          <w:tcPr>
            <w:tcW w:w="4961" w:type="dxa"/>
            <w:gridSpan w:val="2"/>
            <w:tcBorders>
              <w:top w:val="dotted" w:sz="6" w:space="0" w:color="auto"/>
              <w:left w:val="dotted"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قسم الفقه وأصوله/ الجامعة الإسلامية بمينيسوتا</w:t>
            </w:r>
          </w:p>
        </w:tc>
        <w:tc>
          <w:tcPr>
            <w:tcW w:w="1843" w:type="dxa"/>
            <w:tcBorders>
              <w:top w:val="dotted" w:sz="6" w:space="0" w:color="auto"/>
              <w:left w:val="dotted" w:sz="6" w:space="0" w:color="auto"/>
              <w:bottom w:val="dotted" w:sz="6" w:space="0" w:color="auto"/>
              <w:right w:val="double"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2021</w:t>
            </w:r>
          </w:p>
        </w:tc>
      </w:tr>
      <w:tr w:rsidR="00C02C8A" w:rsidRPr="007A7CF4" w:rsidTr="008331B2">
        <w:trPr>
          <w:trHeight w:hRule="exact" w:val="500"/>
        </w:trPr>
        <w:tc>
          <w:tcPr>
            <w:tcW w:w="369" w:type="dxa"/>
            <w:gridSpan w:val="2"/>
          </w:tcPr>
          <w:p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rsidR="00C02C8A" w:rsidRDefault="000A1AFC" w:rsidP="008331B2">
            <w:pPr>
              <w:rPr>
                <w:rFonts w:ascii="Calibri" w:hAnsi="Calibri" w:cs="Simplified Arabic"/>
                <w:szCs w:val="24"/>
                <w:rtl/>
              </w:rPr>
            </w:pPr>
            <w:r>
              <w:rPr>
                <w:rFonts w:ascii="Calibri" w:hAnsi="Calibri" w:cs="Simplified Arabic" w:hint="cs"/>
                <w:szCs w:val="24"/>
                <w:rtl/>
              </w:rPr>
              <w:t>مدرس العلوم الشرعية</w:t>
            </w:r>
          </w:p>
          <w:p w:rsidR="000A1AFC" w:rsidRPr="007A7CF4" w:rsidRDefault="000A1AFC"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Pr>
            </w:pPr>
            <w:r>
              <w:rPr>
                <w:rFonts w:ascii="Calibri" w:hAnsi="Calibri" w:cs="Simplified Arabic" w:hint="cs"/>
                <w:szCs w:val="24"/>
                <w:rtl/>
              </w:rPr>
              <w:t>وزارة الأوقاف الأردنية/ وزارة التعليم القطرية</w:t>
            </w:r>
          </w:p>
        </w:tc>
        <w:tc>
          <w:tcPr>
            <w:tcW w:w="1843" w:type="dxa"/>
            <w:tcBorders>
              <w:top w:val="dotted" w:sz="6" w:space="0" w:color="auto"/>
              <w:left w:val="dotted" w:sz="6" w:space="0" w:color="auto"/>
              <w:bottom w:val="dotted" w:sz="6" w:space="0" w:color="auto"/>
              <w:right w:val="double" w:sz="6" w:space="0" w:color="auto"/>
            </w:tcBorders>
          </w:tcPr>
          <w:p w:rsidR="00C02C8A" w:rsidRPr="000A1AFC" w:rsidRDefault="000A1AFC" w:rsidP="008331B2">
            <w:pPr>
              <w:rPr>
                <w:rFonts w:ascii="Calibri" w:hAnsi="Calibri" w:cs="Simplified Arabic"/>
                <w:szCs w:val="24"/>
                <w:rtl/>
                <w:lang w:bidi="ar-JO"/>
              </w:rPr>
            </w:pPr>
            <w:r>
              <w:rPr>
                <w:rFonts w:ascii="Calibri" w:hAnsi="Calibri" w:cs="Simplified Arabic" w:hint="cs"/>
                <w:szCs w:val="24"/>
                <w:rtl/>
                <w:lang w:bidi="ar-JO"/>
              </w:rPr>
              <w:t>2015</w:t>
            </w:r>
          </w:p>
        </w:tc>
      </w:tr>
      <w:tr w:rsidR="00C02C8A" w:rsidRPr="007A7CF4"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10677" w:type="dxa"/>
        <w:tblLayout w:type="fixed"/>
        <w:tblCellMar>
          <w:left w:w="107" w:type="dxa"/>
          <w:right w:w="107" w:type="dxa"/>
        </w:tblCellMar>
        <w:tblLook w:val="0000"/>
      </w:tblPr>
      <w:tblGrid>
        <w:gridCol w:w="291"/>
        <w:gridCol w:w="8525"/>
        <w:gridCol w:w="1861"/>
      </w:tblGrid>
      <w:tr w:rsidR="00C02C8A" w:rsidRPr="007A7CF4" w:rsidTr="008331B2">
        <w:trPr>
          <w:trHeight w:hRule="exact" w:val="640"/>
        </w:trPr>
        <w:tc>
          <w:tcPr>
            <w:tcW w:w="291" w:type="dxa"/>
          </w:tcPr>
          <w:p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rPr>
          <w:trHeight w:hRule="exact" w:val="640"/>
        </w:trPr>
        <w:tc>
          <w:tcPr>
            <w:tcW w:w="291" w:type="dxa"/>
          </w:tcPr>
          <w:p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rsidR="00C02C8A" w:rsidRPr="007A7CF4" w:rsidRDefault="000A1AFC" w:rsidP="00A90F14">
            <w:pPr>
              <w:rPr>
                <w:rFonts w:ascii="Calibri" w:hAnsi="Calibri" w:cs="Simplified Arabic"/>
                <w:szCs w:val="24"/>
                <w:rtl/>
              </w:rPr>
            </w:pPr>
            <w:r>
              <w:rPr>
                <w:rFonts w:ascii="Calibri" w:hAnsi="Calibri" w:cs="Simplified Arabic" w:hint="cs"/>
                <w:szCs w:val="24"/>
                <w:rtl/>
              </w:rPr>
              <w:t>رئيس قسم القضاء والأفتاء/ كلية الفقه الحنفي</w:t>
            </w:r>
          </w:p>
        </w:tc>
        <w:tc>
          <w:tcPr>
            <w:tcW w:w="1861" w:type="dxa"/>
            <w:tcBorders>
              <w:top w:val="double" w:sz="6" w:space="0" w:color="auto"/>
              <w:left w:val="dotted" w:sz="6" w:space="0" w:color="auto"/>
              <w:bottom w:val="dotted" w:sz="6" w:space="0" w:color="auto"/>
              <w:right w:val="double"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2023</w:t>
            </w:r>
          </w:p>
        </w:tc>
      </w:tr>
      <w:tr w:rsidR="00C02C8A" w:rsidRPr="007A7CF4" w:rsidTr="008331B2">
        <w:trPr>
          <w:trHeight w:hRule="exact" w:val="640"/>
        </w:trPr>
        <w:tc>
          <w:tcPr>
            <w:tcW w:w="291" w:type="dxa"/>
          </w:tcPr>
          <w:p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rsidR="00C02C8A" w:rsidRPr="00A90F1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694711" w:rsidRPr="007A7CF4" w:rsidTr="008331B2">
        <w:trPr>
          <w:trHeight w:hRule="exact" w:val="64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rsidR="00694711" w:rsidRPr="007A7CF4" w:rsidRDefault="00694711" w:rsidP="008331B2">
            <w:pPr>
              <w:rPr>
                <w:rFonts w:ascii="Calibri" w:hAnsi="Calibri" w:cs="Simplified Arabic"/>
                <w:szCs w:val="24"/>
                <w:rtl/>
              </w:rPr>
            </w:pPr>
          </w:p>
        </w:tc>
        <w:tc>
          <w:tcPr>
            <w:tcW w:w="1861" w:type="dxa"/>
            <w:tcBorders>
              <w:top w:val="dotted" w:sz="6" w:space="0" w:color="auto"/>
              <w:left w:val="dotted" w:sz="6" w:space="0" w:color="auto"/>
              <w:bottom w:val="dotted" w:sz="6" w:space="0" w:color="auto"/>
              <w:right w:val="double" w:sz="6" w:space="0" w:color="auto"/>
            </w:tcBorders>
          </w:tcPr>
          <w:p w:rsidR="00694711" w:rsidRPr="007A7CF4" w:rsidRDefault="00694711" w:rsidP="00BE67B3">
            <w:pPr>
              <w:rPr>
                <w:rFonts w:ascii="Calibri" w:hAnsi="Calibri" w:cs="Simplified Arabic"/>
                <w:szCs w:val="24"/>
                <w:rtl/>
              </w:rPr>
            </w:pPr>
          </w:p>
        </w:tc>
      </w:tr>
      <w:tr w:rsidR="00694711" w:rsidRPr="007A7CF4" w:rsidTr="008331B2">
        <w:trPr>
          <w:trHeight w:hRule="exact" w:val="113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rsidR="00694711" w:rsidRPr="007A7CF4" w:rsidRDefault="00694711" w:rsidP="008331B2">
            <w:pPr>
              <w:rPr>
                <w:rFonts w:ascii="Calibri" w:hAnsi="Calibri" w:cs="Simplified Arabic"/>
                <w:szCs w:val="24"/>
                <w:rtl/>
                <w:lang w:bidi="ar-JO"/>
              </w:rPr>
            </w:pPr>
          </w:p>
        </w:tc>
      </w:tr>
      <w:tr w:rsidR="00694711" w:rsidRPr="007A7CF4" w:rsidTr="008331B2">
        <w:trPr>
          <w:trHeight w:hRule="exact" w:val="640"/>
        </w:trPr>
        <w:tc>
          <w:tcPr>
            <w:tcW w:w="291" w:type="dxa"/>
          </w:tcPr>
          <w:p w:rsidR="00694711" w:rsidRPr="007A7CF4" w:rsidRDefault="00694711"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rsidR="00694711" w:rsidRPr="007A7CF4" w:rsidRDefault="00694711"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rsidR="00694711" w:rsidRPr="007A7CF4" w:rsidRDefault="00694711" w:rsidP="008331B2">
            <w:pPr>
              <w:rPr>
                <w:rFonts w:ascii="Calibri" w:hAnsi="Calibri" w:cs="Simplified Arabic"/>
                <w:szCs w:val="24"/>
                <w:rtl/>
              </w:rPr>
            </w:pPr>
          </w:p>
        </w:tc>
      </w:tr>
    </w:tbl>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Default="00C02C8A" w:rsidP="00C02C8A">
      <w:pPr>
        <w:rPr>
          <w:rFonts w:ascii="Calibri" w:hAnsi="Calibri" w:cs="Simplified Arabic"/>
          <w:szCs w:val="24"/>
          <w:rtl/>
          <w:lang w:bidi="ar-JO"/>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tblPr>
      <w:tblGrid>
        <w:gridCol w:w="5094"/>
        <w:gridCol w:w="3031"/>
      </w:tblGrid>
      <w:tr w:rsidR="00C02C8A" w:rsidRPr="007A7CF4" w:rsidTr="008331B2">
        <w:tc>
          <w:tcPr>
            <w:tcW w:w="5094"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الانتاج العلمي / الأبحاث العلمية المنشورة لآخر خمس سنوات</w:t>
            </w:r>
          </w:p>
        </w:tc>
        <w:tc>
          <w:tcPr>
            <w:tcW w:w="3031" w:type="dxa"/>
            <w:tcBorders>
              <w:left w:val="nil"/>
            </w:tcBorders>
          </w:tcPr>
          <w:p w:rsidR="00C02C8A" w:rsidRPr="007A7CF4" w:rsidRDefault="00C02C8A" w:rsidP="008331B2">
            <w:pPr>
              <w:rPr>
                <w:rFonts w:ascii="Calibri" w:hAnsi="Calibri" w:cs="Simplified Arabic"/>
                <w:szCs w:val="24"/>
                <w:rtl/>
              </w:rPr>
            </w:pPr>
          </w:p>
        </w:tc>
      </w:tr>
    </w:tbl>
    <w:p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16496" w:type="dxa"/>
        <w:tblLayout w:type="fixed"/>
        <w:tblCellMar>
          <w:left w:w="107" w:type="dxa"/>
          <w:right w:w="107" w:type="dxa"/>
        </w:tblCellMar>
        <w:tblLook w:val="0000"/>
      </w:tblPr>
      <w:tblGrid>
        <w:gridCol w:w="288"/>
        <w:gridCol w:w="2916"/>
        <w:gridCol w:w="2852"/>
        <w:gridCol w:w="2340"/>
        <w:gridCol w:w="8100"/>
      </w:tblGrid>
      <w:tr w:rsidR="00D06600" w:rsidRPr="007A7CF4" w:rsidTr="003D3E2F">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p>
        </w:tc>
        <w:tc>
          <w:tcPr>
            <w:tcW w:w="2852" w:type="dxa"/>
            <w:tcBorders>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p>
        </w:tc>
        <w:tc>
          <w:tcPr>
            <w:tcW w:w="2340" w:type="dxa"/>
            <w:tcBorders>
              <w:top w:val="double" w:sz="6" w:space="0" w:color="auto"/>
              <w:lef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8100" w:type="dxa"/>
            <w:tcBorders>
              <w:top w:val="double" w:sz="6" w:space="0" w:color="auto"/>
              <w:left w:val="single" w:sz="6" w:space="0" w:color="auto"/>
              <w:right w:val="double" w:sz="6" w:space="0" w:color="auto"/>
            </w:tcBorders>
            <w:shd w:val="pct20" w:color="auto" w:fill="auto"/>
          </w:tcPr>
          <w:p w:rsidR="00D06600" w:rsidRPr="007A7CF4" w:rsidRDefault="00D06600"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D06600" w:rsidRPr="007A7CF4" w:rsidTr="003D3E2F">
        <w:trPr>
          <w:trHeight w:hRule="exact" w:val="994"/>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8331B2">
            <w:pPr>
              <w:rPr>
                <w:rFonts w:ascii="Calibri" w:hAnsi="Calibri" w:cs="Simplified Arabic"/>
                <w:szCs w:val="24"/>
                <w:rtl/>
                <w:lang w:bidi="ar-JO"/>
              </w:rPr>
            </w:pPr>
          </w:p>
        </w:tc>
        <w:tc>
          <w:tcPr>
            <w:tcW w:w="2852" w:type="dxa"/>
            <w:tcBorders>
              <w:right w:val="double" w:sz="6" w:space="0" w:color="auto"/>
            </w:tcBorders>
          </w:tcPr>
          <w:p w:rsidR="00D06600" w:rsidRDefault="00D06600" w:rsidP="008331B2">
            <w:pPr>
              <w:rPr>
                <w:rFonts w:ascii="Calibri" w:hAnsi="Calibri" w:cs="Simplified Arabic"/>
                <w:szCs w:val="24"/>
                <w:rtl/>
                <w:lang w:bidi="ar-JO"/>
              </w:rPr>
            </w:pPr>
          </w:p>
        </w:tc>
        <w:tc>
          <w:tcPr>
            <w:tcW w:w="2340" w:type="dxa"/>
            <w:tcBorders>
              <w:top w:val="double" w:sz="6" w:space="0" w:color="auto"/>
              <w:left w:val="double" w:sz="6" w:space="0" w:color="auto"/>
              <w:bottom w:val="dotted" w:sz="6" w:space="0" w:color="auto"/>
              <w:right w:val="dotted" w:sz="6" w:space="0" w:color="auto"/>
            </w:tcBorders>
          </w:tcPr>
          <w:p w:rsidR="00D06600" w:rsidRPr="007A7CF4" w:rsidRDefault="000A1AFC" w:rsidP="008331B2">
            <w:pPr>
              <w:rPr>
                <w:rFonts w:ascii="Calibri" w:hAnsi="Calibri" w:cs="Simplified Arabic"/>
                <w:szCs w:val="24"/>
                <w:rtl/>
                <w:lang w:bidi="ar-JO"/>
              </w:rPr>
            </w:pPr>
            <w:r>
              <w:rPr>
                <w:rFonts w:ascii="Calibri" w:hAnsi="Calibri" w:cs="Simplified Arabic" w:hint="cs"/>
                <w:szCs w:val="24"/>
                <w:rtl/>
                <w:lang w:bidi="ar-JO"/>
              </w:rPr>
              <w:t>د.أحمد الشروش</w:t>
            </w:r>
          </w:p>
        </w:tc>
        <w:tc>
          <w:tcPr>
            <w:tcW w:w="8100" w:type="dxa"/>
            <w:tcBorders>
              <w:top w:val="double" w:sz="6" w:space="0" w:color="auto"/>
              <w:left w:val="dotted" w:sz="6" w:space="0" w:color="auto"/>
              <w:bottom w:val="dotted" w:sz="6" w:space="0" w:color="auto"/>
              <w:right w:val="double" w:sz="6" w:space="0" w:color="auto"/>
            </w:tcBorders>
          </w:tcPr>
          <w:p w:rsidR="00D06600" w:rsidRDefault="000A1AFC" w:rsidP="006402CD">
            <w:pPr>
              <w:rPr>
                <w:rFonts w:ascii="Calibri" w:hAnsi="Calibri" w:cs="Simplified Arabic"/>
                <w:szCs w:val="24"/>
                <w:rtl/>
              </w:rPr>
            </w:pPr>
            <w:r>
              <w:rPr>
                <w:rFonts w:ascii="Arial" w:hAnsi="Arial" w:cs="Arial" w:hint="cs"/>
                <w:color w:val="3A3A00"/>
                <w:sz w:val="28"/>
                <w:szCs w:val="28"/>
                <w:rtl/>
              </w:rPr>
              <w:t xml:space="preserve">عيسى بن أبان وأثره الأصولي في باب السنة عند الحنفية </w:t>
            </w:r>
            <w:r>
              <w:rPr>
                <w:rFonts w:ascii="Arial" w:hAnsi="Arial" w:cs="Arial"/>
                <w:color w:val="3A3A00"/>
                <w:sz w:val="28"/>
                <w:szCs w:val="28"/>
                <w:rtl/>
              </w:rPr>
              <w:t>–</w:t>
            </w:r>
            <w:r>
              <w:rPr>
                <w:rFonts w:ascii="Arial" w:hAnsi="Arial" w:cs="Arial" w:hint="cs"/>
                <w:color w:val="3A3A00"/>
                <w:sz w:val="28"/>
                <w:szCs w:val="28"/>
                <w:rtl/>
              </w:rPr>
              <w:t>دراسة أصولية تطبيقية-</w:t>
            </w:r>
          </w:p>
          <w:p w:rsidR="000A1AFC" w:rsidRPr="007A7CF4" w:rsidRDefault="000A1AFC" w:rsidP="006402CD">
            <w:pPr>
              <w:rPr>
                <w:rFonts w:ascii="Calibri" w:hAnsi="Calibri" w:cs="Simplified Arabic"/>
                <w:szCs w:val="24"/>
                <w:rtl/>
              </w:rPr>
            </w:pPr>
            <w:r>
              <w:rPr>
                <w:rFonts w:ascii="Arial" w:hAnsi="Arial" w:cs="Arial" w:hint="cs"/>
                <w:color w:val="3A3A00"/>
                <w:sz w:val="28"/>
                <w:szCs w:val="28"/>
                <w:rtl/>
              </w:rPr>
              <w:t>بحث محكم قبل للنشر، مجلة الميزان للدراسات الإسلامية والقانونية/ جامعة العلوم الإسلامية العالمية، قبل للنشر بتاريخ: 23/7/2023.</w:t>
            </w:r>
          </w:p>
        </w:tc>
      </w:tr>
      <w:tr w:rsidR="00D06600" w:rsidRPr="007A7CF4" w:rsidTr="003D3E2F">
        <w:trPr>
          <w:trHeight w:hRule="exact" w:val="964"/>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8331B2">
            <w:pPr>
              <w:rPr>
                <w:rFonts w:ascii="Calibri" w:hAnsi="Calibri" w:cs="Simplified Arabic"/>
                <w:szCs w:val="24"/>
                <w:rtl/>
              </w:rPr>
            </w:pPr>
          </w:p>
        </w:tc>
        <w:tc>
          <w:tcPr>
            <w:tcW w:w="2852" w:type="dxa"/>
            <w:tcBorders>
              <w:right w:val="double" w:sz="6" w:space="0" w:color="auto"/>
            </w:tcBorders>
          </w:tcPr>
          <w:p w:rsidR="00D06600" w:rsidRDefault="00D06600" w:rsidP="008331B2">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0A1AFC" w:rsidP="008331B2">
            <w:pPr>
              <w:rPr>
                <w:rFonts w:ascii="Calibri" w:hAnsi="Calibri" w:cs="Simplified Arabic"/>
                <w:szCs w:val="24"/>
                <w:rtl/>
              </w:rPr>
            </w:pPr>
            <w:r>
              <w:rPr>
                <w:rFonts w:ascii="Calibri" w:hAnsi="Calibri" w:cs="Simplified Arabic" w:hint="cs"/>
                <w:szCs w:val="24"/>
                <w:rtl/>
              </w:rPr>
              <w:t>د.أحمد الشروش</w:t>
            </w:r>
          </w:p>
        </w:tc>
        <w:tc>
          <w:tcPr>
            <w:tcW w:w="8100" w:type="dxa"/>
            <w:tcBorders>
              <w:top w:val="dotted" w:sz="6" w:space="0" w:color="auto"/>
              <w:left w:val="dotted" w:sz="6" w:space="0" w:color="auto"/>
              <w:bottom w:val="dotted" w:sz="6" w:space="0" w:color="auto"/>
              <w:right w:val="double" w:sz="6" w:space="0" w:color="auto"/>
            </w:tcBorders>
          </w:tcPr>
          <w:p w:rsidR="00D06600" w:rsidRDefault="000A1AFC" w:rsidP="000A1AFC">
            <w:pPr>
              <w:rPr>
                <w:rFonts w:ascii="Calibri" w:hAnsi="Calibri" w:cs="Simplified Arabic"/>
                <w:szCs w:val="24"/>
                <w:rtl/>
              </w:rPr>
            </w:pPr>
            <w:r w:rsidRPr="00E3267A">
              <w:rPr>
                <w:rFonts w:ascii="Arial" w:hAnsi="Arial" w:cs="Arial"/>
                <w:color w:val="3A3A00"/>
                <w:sz w:val="28"/>
                <w:szCs w:val="28"/>
                <w:rtl/>
              </w:rPr>
              <w:t>أثر الاستحسان في السياسة الشرعية </w:t>
            </w:r>
            <w:r>
              <w:rPr>
                <w:rFonts w:ascii="Arial" w:hAnsi="Arial" w:cs="Arial"/>
                <w:color w:val="3A3A00"/>
                <w:sz w:val="28"/>
                <w:szCs w:val="28"/>
                <w:rtl/>
              </w:rPr>
              <w:t>–</w:t>
            </w:r>
            <w:r>
              <w:rPr>
                <w:rFonts w:ascii="Arial" w:hAnsi="Arial" w:cs="Arial" w:hint="cs"/>
                <w:color w:val="3A3A00"/>
                <w:sz w:val="28"/>
                <w:szCs w:val="28"/>
                <w:rtl/>
              </w:rPr>
              <w:t xml:space="preserve"> دراسة أصولية تطبيقية-</w:t>
            </w:r>
          </w:p>
          <w:p w:rsidR="000A1AFC" w:rsidRPr="007A7CF4" w:rsidRDefault="000A1AFC" w:rsidP="000A1AFC">
            <w:pPr>
              <w:rPr>
                <w:rFonts w:ascii="Calibri" w:hAnsi="Calibri" w:cs="Simplified Arabic"/>
                <w:szCs w:val="24"/>
                <w:rtl/>
              </w:rPr>
            </w:pPr>
            <w:r>
              <w:rPr>
                <w:rFonts w:ascii="Arial" w:hAnsi="Arial" w:cs="Arial" w:hint="cs"/>
                <w:color w:val="3A3A00"/>
                <w:sz w:val="28"/>
                <w:szCs w:val="28"/>
                <w:rtl/>
              </w:rPr>
              <w:t>بحث منشور، مجلة: ريحان للنشر العلمي/ مركز فكر للدراسات والتطوير،  المجلد: 2022/ العدد: 22،</w:t>
            </w:r>
            <w:r w:rsidRPr="00E3267A">
              <w:rPr>
                <w:rFonts w:ascii="Arial" w:hAnsi="Arial" w:cs="Arial"/>
                <w:color w:val="3A3A00"/>
                <w:sz w:val="28"/>
                <w:szCs w:val="28"/>
                <w:rtl/>
              </w:rPr>
              <w:t> </w:t>
            </w:r>
            <w:r>
              <w:rPr>
                <w:rFonts w:ascii="Arial" w:hAnsi="Arial" w:cs="Arial" w:hint="cs"/>
                <w:color w:val="3A3A00"/>
                <w:sz w:val="28"/>
                <w:szCs w:val="28"/>
                <w:rtl/>
              </w:rPr>
              <w:t>تاريخ النشر: 30/4/2022.</w:t>
            </w:r>
          </w:p>
        </w:tc>
      </w:tr>
      <w:tr w:rsidR="00D06600" w:rsidRPr="007A7CF4" w:rsidTr="000A1AFC">
        <w:trPr>
          <w:trHeight w:hRule="exact" w:val="1297"/>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6402CD">
            <w:pPr>
              <w:rPr>
                <w:rFonts w:ascii="Calibri" w:hAnsi="Calibri" w:cs="Simplified Arabic"/>
                <w:szCs w:val="24"/>
                <w:rtl/>
              </w:rPr>
            </w:pPr>
          </w:p>
        </w:tc>
        <w:tc>
          <w:tcPr>
            <w:tcW w:w="2852" w:type="dxa"/>
            <w:tcBorders>
              <w:right w:val="double" w:sz="6" w:space="0" w:color="auto"/>
            </w:tcBorders>
          </w:tcPr>
          <w:p w:rsidR="00D06600" w:rsidRDefault="00D06600" w:rsidP="006402CD">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0A1AFC" w:rsidP="006402CD">
            <w:pPr>
              <w:rPr>
                <w:rFonts w:ascii="Calibri" w:hAnsi="Calibri" w:cs="Simplified Arabic"/>
                <w:szCs w:val="24"/>
                <w:rtl/>
              </w:rPr>
            </w:pPr>
            <w:r>
              <w:rPr>
                <w:rFonts w:ascii="Calibri" w:hAnsi="Calibri" w:cs="Simplified Arabic" w:hint="cs"/>
                <w:szCs w:val="24"/>
                <w:rtl/>
              </w:rPr>
              <w:t>د.أحمد الشروش</w:t>
            </w:r>
          </w:p>
        </w:tc>
        <w:tc>
          <w:tcPr>
            <w:tcW w:w="8100" w:type="dxa"/>
            <w:tcBorders>
              <w:top w:val="dotted" w:sz="6" w:space="0" w:color="auto"/>
              <w:left w:val="dotted" w:sz="6" w:space="0" w:color="auto"/>
              <w:bottom w:val="dotted" w:sz="6" w:space="0" w:color="auto"/>
              <w:right w:val="double" w:sz="6" w:space="0" w:color="auto"/>
            </w:tcBorders>
          </w:tcPr>
          <w:p w:rsidR="00D06600" w:rsidRDefault="000A1AFC" w:rsidP="000A1AFC">
            <w:pPr>
              <w:jc w:val="lowKashida"/>
              <w:rPr>
                <w:rFonts w:ascii="Arial" w:hAnsi="Arial" w:cs="Arial"/>
                <w:color w:val="3A3A00"/>
                <w:sz w:val="28"/>
                <w:szCs w:val="28"/>
                <w:rtl/>
              </w:rPr>
            </w:pPr>
            <w:r>
              <w:rPr>
                <w:rFonts w:ascii="Arial" w:hAnsi="Arial" w:cs="Arial" w:hint="cs"/>
                <w:color w:val="3A3A00"/>
                <w:sz w:val="28"/>
                <w:szCs w:val="28"/>
                <w:rtl/>
              </w:rPr>
              <w:t xml:space="preserve">أثر دراسة الحالة الاجتماعية في تحقيق مناط الأحكام وتنزيلها على المكلفين </w:t>
            </w:r>
            <w:r>
              <w:rPr>
                <w:rFonts w:ascii="Arial" w:hAnsi="Arial" w:cs="Arial"/>
                <w:color w:val="3A3A00"/>
                <w:sz w:val="28"/>
                <w:szCs w:val="28"/>
                <w:rtl/>
              </w:rPr>
              <w:t>–</w:t>
            </w:r>
            <w:r>
              <w:rPr>
                <w:rFonts w:ascii="Arial" w:hAnsi="Arial" w:cs="Arial" w:hint="cs"/>
                <w:color w:val="3A3A00"/>
                <w:sz w:val="28"/>
                <w:szCs w:val="28"/>
                <w:rtl/>
              </w:rPr>
              <w:t xml:space="preserve"> دراسة أصولية تطبيقية-</w:t>
            </w:r>
          </w:p>
          <w:p w:rsidR="000A1AFC" w:rsidRPr="000A1AFC" w:rsidRDefault="000A1AFC" w:rsidP="000A1AFC">
            <w:pPr>
              <w:jc w:val="lowKashida"/>
              <w:rPr>
                <w:rFonts w:cs="Simplified Arabic"/>
                <w:szCs w:val="24"/>
                <w:rtl/>
              </w:rPr>
            </w:pPr>
            <w:r>
              <w:rPr>
                <w:rFonts w:ascii="Arial" w:hAnsi="Arial" w:cs="Arial" w:hint="cs"/>
                <w:color w:val="3A3A00"/>
                <w:sz w:val="28"/>
                <w:szCs w:val="28"/>
                <w:rtl/>
              </w:rPr>
              <w:t>بحث منشور، مجلة: دراسات، علوم الشريعة والقانون/ الجامعة الأردنية، المجلد: 50/ العدد: 2، تاريخ النشر: 1/6/2023.</w:t>
            </w:r>
          </w:p>
        </w:tc>
      </w:tr>
      <w:tr w:rsidR="00D06600" w:rsidRPr="007A7CF4" w:rsidTr="000A1AFC">
        <w:trPr>
          <w:trHeight w:hRule="exact" w:val="1273"/>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D06600">
            <w:pPr>
              <w:rPr>
                <w:rFonts w:ascii="Calibri" w:hAnsi="Calibri" w:cs="Simplified Arabic"/>
                <w:szCs w:val="24"/>
                <w:rtl/>
              </w:rPr>
            </w:pPr>
          </w:p>
        </w:tc>
        <w:tc>
          <w:tcPr>
            <w:tcW w:w="2852" w:type="dxa"/>
            <w:tcBorders>
              <w:right w:val="double" w:sz="6" w:space="0" w:color="auto"/>
            </w:tcBorders>
          </w:tcPr>
          <w:p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D06600" w:rsidRPr="007A7CF4" w:rsidRDefault="000A1AFC" w:rsidP="00D06600">
            <w:pPr>
              <w:rPr>
                <w:rFonts w:ascii="Calibri" w:hAnsi="Calibri" w:cs="Simplified Arabic"/>
                <w:szCs w:val="24"/>
                <w:rtl/>
              </w:rPr>
            </w:pPr>
            <w:r>
              <w:rPr>
                <w:rFonts w:ascii="Calibri" w:hAnsi="Calibri" w:cs="Simplified Arabic" w:hint="cs"/>
                <w:szCs w:val="24"/>
                <w:rtl/>
              </w:rPr>
              <w:t>د.أحمد الشروش</w:t>
            </w:r>
          </w:p>
        </w:tc>
        <w:tc>
          <w:tcPr>
            <w:tcW w:w="8100" w:type="dxa"/>
            <w:tcBorders>
              <w:top w:val="dotted" w:sz="6" w:space="0" w:color="auto"/>
              <w:left w:val="dotted" w:sz="6" w:space="0" w:color="auto"/>
              <w:bottom w:val="dotted" w:sz="6" w:space="0" w:color="auto"/>
              <w:right w:val="double" w:sz="6" w:space="0" w:color="auto"/>
            </w:tcBorders>
          </w:tcPr>
          <w:p w:rsidR="000A1AFC" w:rsidRDefault="000A1AFC" w:rsidP="006402CD">
            <w:pPr>
              <w:jc w:val="lowKashida"/>
              <w:rPr>
                <w:rFonts w:ascii="Arial" w:hAnsi="Arial" w:cs="Arial"/>
                <w:color w:val="3A3A00"/>
                <w:sz w:val="28"/>
                <w:szCs w:val="28"/>
                <w:rtl/>
              </w:rPr>
            </w:pPr>
            <w:r w:rsidRPr="00E3267A">
              <w:rPr>
                <w:rFonts w:ascii="Arial" w:hAnsi="Arial" w:cs="Arial"/>
                <w:color w:val="3A3A00"/>
                <w:sz w:val="28"/>
                <w:szCs w:val="28"/>
                <w:rtl/>
              </w:rPr>
              <w:t>أثر اختلاف الحال في دفع التعارض بالجمع بين الأدلة عند الأصوليين </w:t>
            </w:r>
          </w:p>
          <w:p w:rsidR="00D06600" w:rsidRPr="000A1AFC" w:rsidRDefault="000A1AFC" w:rsidP="006402CD">
            <w:pPr>
              <w:jc w:val="lowKashida"/>
              <w:rPr>
                <w:rFonts w:cs="Simplified Arabic"/>
                <w:szCs w:val="24"/>
                <w:rtl/>
              </w:rPr>
            </w:pPr>
            <w:r>
              <w:rPr>
                <w:rFonts w:ascii="Arial" w:hAnsi="Arial" w:cs="Arial" w:hint="cs"/>
                <w:color w:val="3A3A00"/>
                <w:sz w:val="28"/>
                <w:szCs w:val="28"/>
                <w:rtl/>
              </w:rPr>
              <w:t xml:space="preserve">بحث منشور، </w:t>
            </w:r>
            <w:r w:rsidRPr="00E3267A">
              <w:rPr>
                <w:rFonts w:ascii="Arial" w:hAnsi="Arial" w:cs="Arial" w:hint="cs"/>
                <w:color w:val="3A3A00"/>
                <w:sz w:val="28"/>
                <w:szCs w:val="28"/>
                <w:rtl/>
              </w:rPr>
              <w:t>مجلة</w:t>
            </w:r>
            <w:r>
              <w:rPr>
                <w:rFonts w:ascii="Arial" w:hAnsi="Arial" w:cs="Arial" w:hint="cs"/>
                <w:color w:val="3A3A00"/>
                <w:sz w:val="28"/>
                <w:szCs w:val="28"/>
                <w:rtl/>
              </w:rPr>
              <w:t>:</w:t>
            </w:r>
            <w:r w:rsidRPr="00E3267A">
              <w:rPr>
                <w:rFonts w:ascii="Arial" w:hAnsi="Arial" w:cs="Arial"/>
                <w:color w:val="3A3A00"/>
                <w:sz w:val="28"/>
                <w:szCs w:val="28"/>
                <w:rtl/>
              </w:rPr>
              <w:t xml:space="preserve"> الجامعة الإسلامية للدراسات الشرعية والقانونية /غزة ,مجلد (29), العدد (3)</w:t>
            </w:r>
            <w:r>
              <w:rPr>
                <w:rFonts w:hint="cs"/>
                <w:sz w:val="28"/>
                <w:szCs w:val="28"/>
                <w:rtl/>
              </w:rPr>
              <w:t>، تاريخ النشر: 28/3/2021.</w:t>
            </w:r>
          </w:p>
        </w:tc>
      </w:tr>
      <w:tr w:rsidR="00D06600" w:rsidRPr="007A7CF4" w:rsidTr="00951767">
        <w:trPr>
          <w:trHeight w:hRule="exact" w:val="5367"/>
        </w:trPr>
        <w:tc>
          <w:tcPr>
            <w:tcW w:w="288" w:type="dxa"/>
          </w:tcPr>
          <w:p w:rsidR="00D06600" w:rsidRPr="007A7CF4" w:rsidRDefault="00D06600" w:rsidP="008331B2">
            <w:pPr>
              <w:rPr>
                <w:rFonts w:ascii="Calibri" w:hAnsi="Calibri" w:cs="Simplified Arabic"/>
                <w:szCs w:val="24"/>
                <w:rtl/>
              </w:rPr>
            </w:pPr>
          </w:p>
        </w:tc>
        <w:tc>
          <w:tcPr>
            <w:tcW w:w="2916" w:type="dxa"/>
            <w:tcBorders>
              <w:right w:val="double" w:sz="6" w:space="0" w:color="auto"/>
            </w:tcBorders>
          </w:tcPr>
          <w:p w:rsidR="00D06600" w:rsidRDefault="00D06600" w:rsidP="00D06600">
            <w:pPr>
              <w:rPr>
                <w:rFonts w:ascii="Calibri" w:hAnsi="Calibri" w:cs="Simplified Arabic"/>
                <w:szCs w:val="24"/>
                <w:rtl/>
              </w:rPr>
            </w:pPr>
          </w:p>
        </w:tc>
        <w:tc>
          <w:tcPr>
            <w:tcW w:w="2852" w:type="dxa"/>
            <w:tcBorders>
              <w:right w:val="double" w:sz="6" w:space="0" w:color="auto"/>
            </w:tcBorders>
          </w:tcPr>
          <w:p w:rsidR="00D06600" w:rsidRDefault="00D06600" w:rsidP="00D06600">
            <w:pPr>
              <w:rPr>
                <w:rFonts w:ascii="Calibri" w:hAnsi="Calibri" w:cs="Simplified Arabic"/>
                <w:szCs w:val="24"/>
                <w:rtl/>
              </w:rPr>
            </w:pPr>
          </w:p>
        </w:tc>
        <w:tc>
          <w:tcPr>
            <w:tcW w:w="2340" w:type="dxa"/>
            <w:tcBorders>
              <w:top w:val="dotted" w:sz="6" w:space="0" w:color="auto"/>
              <w:left w:val="double" w:sz="6" w:space="0" w:color="auto"/>
              <w:bottom w:val="dotted" w:sz="6" w:space="0" w:color="auto"/>
              <w:right w:val="dotted" w:sz="6" w:space="0" w:color="auto"/>
            </w:tcBorders>
          </w:tcPr>
          <w:p w:rsidR="003D3E2F" w:rsidRPr="007A7CF4" w:rsidRDefault="003D3E2F" w:rsidP="00D06600">
            <w:pPr>
              <w:rPr>
                <w:rFonts w:ascii="Calibri" w:hAnsi="Calibri" w:cs="Simplified Arabic"/>
                <w:szCs w:val="24"/>
                <w:rtl/>
              </w:rPr>
            </w:pPr>
          </w:p>
        </w:tc>
        <w:tc>
          <w:tcPr>
            <w:tcW w:w="8100" w:type="dxa"/>
            <w:tcBorders>
              <w:top w:val="dotted" w:sz="6" w:space="0" w:color="auto"/>
              <w:left w:val="dotted" w:sz="6" w:space="0" w:color="auto"/>
              <w:bottom w:val="dotted" w:sz="6" w:space="0" w:color="auto"/>
              <w:right w:val="double" w:sz="6" w:space="0" w:color="auto"/>
            </w:tcBorders>
          </w:tcPr>
          <w:p w:rsidR="00D06600" w:rsidRPr="007A7CF4" w:rsidRDefault="00D06600" w:rsidP="00435BAE">
            <w:pPr>
              <w:pStyle w:val="ListParagraph"/>
              <w:jc w:val="lowKashida"/>
              <w:rPr>
                <w:rFonts w:cs="Simplified Arabic"/>
                <w:szCs w:val="24"/>
                <w:rtl/>
              </w:rPr>
            </w:pPr>
          </w:p>
        </w:tc>
      </w:tr>
    </w:tbl>
    <w:p w:rsidR="00D06600" w:rsidRDefault="00D06600" w:rsidP="00C02C8A">
      <w:pPr>
        <w:rPr>
          <w:rFonts w:ascii="Calibri" w:hAnsi="Calibri" w:cs="Simplified Arabic"/>
          <w:szCs w:val="24"/>
          <w:rtl/>
          <w:lang w:bidi="ar-JO"/>
        </w:rPr>
      </w:pPr>
    </w:p>
    <w:p w:rsidR="003D3E2F" w:rsidRDefault="003D3E2F" w:rsidP="00C02C8A">
      <w:pPr>
        <w:rPr>
          <w:rFonts w:ascii="Calibri" w:hAnsi="Calibri" w:cs="Simplified Arabic"/>
          <w:szCs w:val="24"/>
          <w:lang w:bidi="ar-JO"/>
        </w:rPr>
      </w:pPr>
      <w:bookmarkStart w:id="0" w:name="_GoBack"/>
      <w:bookmarkEnd w:id="0"/>
    </w:p>
    <w:p w:rsidR="003D3E2F" w:rsidRDefault="003D3E2F" w:rsidP="00C02C8A">
      <w:pPr>
        <w:rPr>
          <w:rFonts w:ascii="Calibri" w:hAnsi="Calibri" w:cs="Simplified Arabic"/>
          <w:szCs w:val="24"/>
          <w:rtl/>
          <w:lang w:bidi="ar-JO"/>
        </w:rPr>
      </w:pPr>
    </w:p>
    <w:p w:rsidR="00D06600" w:rsidRDefault="00D06600" w:rsidP="00C02C8A">
      <w:pPr>
        <w:rPr>
          <w:rFonts w:ascii="Calibri" w:hAnsi="Calibri" w:cs="Simplified Arabic"/>
          <w:szCs w:val="24"/>
          <w:rtl/>
          <w:lang w:bidi="ar-JO"/>
        </w:rPr>
      </w:pPr>
    </w:p>
    <w:p w:rsidR="00D06600" w:rsidRPr="007A7CF4" w:rsidRDefault="00D06600"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tblPr>
      <w:tblGrid>
        <w:gridCol w:w="3822"/>
        <w:gridCol w:w="4303"/>
      </w:tblGrid>
      <w:tr w:rsidR="00C02C8A" w:rsidRPr="007A7CF4" w:rsidTr="008331B2">
        <w:tc>
          <w:tcPr>
            <w:tcW w:w="3822"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35"/>
        <w:gridCol w:w="53"/>
        <w:gridCol w:w="2635"/>
        <w:gridCol w:w="621"/>
        <w:gridCol w:w="3260"/>
        <w:gridCol w:w="1556"/>
        <w:gridCol w:w="2215"/>
      </w:tblGrid>
      <w:tr w:rsidR="00C02C8A" w:rsidRPr="007A7CF4" w:rsidTr="008331B2">
        <w:trPr>
          <w:trHeight w:hRule="exact" w:val="500"/>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rsidTr="008331B2">
        <w:trPr>
          <w:trHeight w:hRule="exact" w:val="500"/>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rPr>
          <w:trHeight w:hRule="exact" w:val="500"/>
        </w:trPr>
        <w:tc>
          <w:tcPr>
            <w:tcW w:w="288" w:type="dxa"/>
            <w:gridSpan w:val="2"/>
          </w:tcPr>
          <w:p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FF2D69" w:rsidRPr="007A7CF4" w:rsidTr="008331B2">
        <w:trPr>
          <w:trHeight w:hRule="exact" w:val="500"/>
        </w:trPr>
        <w:tc>
          <w:tcPr>
            <w:tcW w:w="288" w:type="dxa"/>
            <w:gridSpan w:val="2"/>
          </w:tcPr>
          <w:p w:rsidR="00FF2D69" w:rsidRPr="007A7CF4" w:rsidRDefault="00FF2D69"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rsidR="00FF2D69" w:rsidRDefault="00FF2D69"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rsidR="00FF2D69" w:rsidRDefault="00FF2D69"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rsidR="00FF2D69" w:rsidRDefault="00FF2D69" w:rsidP="008331B2">
            <w:pPr>
              <w:jc w:val="center"/>
              <w:rPr>
                <w:rFonts w:ascii="Calibri" w:hAnsi="Calibri" w:cs="Simplified Arabic"/>
                <w:szCs w:val="24"/>
                <w:rtl/>
              </w:rPr>
            </w:pPr>
          </w:p>
        </w:tc>
      </w:tr>
      <w:tr w:rsidR="00C02C8A" w:rsidRPr="007A7CF4" w:rsidTr="008331B2">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88"/>
        <w:gridCol w:w="8302"/>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الشهادةو</w:t>
            </w:r>
            <w:r w:rsidRPr="007A7CF4">
              <w:rPr>
                <w:rFonts w:ascii="Calibri" w:hAnsi="Calibri" w:cs="Simplified Arabic"/>
                <w:szCs w:val="24"/>
                <w:rtl/>
                <w:lang w:bidi="ar-JO"/>
              </w:rPr>
              <w:t>الجهة المناحة</w:t>
            </w:r>
          </w:p>
          <w:p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7A7CF4" w:rsidRDefault="000A1AFC" w:rsidP="00FF2D69">
            <w:pPr>
              <w:rPr>
                <w:rFonts w:ascii="Calibri" w:hAnsi="Calibri" w:cs="Simplified Arabic"/>
                <w:szCs w:val="24"/>
                <w:rtl/>
                <w:lang w:bidi="ar-JO"/>
              </w:rPr>
            </w:pPr>
            <w:r>
              <w:rPr>
                <w:rFonts w:ascii="Calibri" w:hAnsi="Calibri" w:cs="Simplified Arabic" w:hint="cs"/>
                <w:szCs w:val="24"/>
                <w:rtl/>
                <w:lang w:bidi="ar-JO"/>
              </w:rPr>
              <w:t>إجازة ممارسة العمل الأكاديمي/ وزارة التعليم العالي</w:t>
            </w:r>
          </w:p>
        </w:tc>
        <w:tc>
          <w:tcPr>
            <w:tcW w:w="1985" w:type="dxa"/>
            <w:tcBorders>
              <w:left w:val="dotted" w:sz="6" w:space="0" w:color="auto"/>
              <w:bottom w:val="dotted" w:sz="6" w:space="0" w:color="auto"/>
              <w:right w:val="double" w:sz="6" w:space="0" w:color="auto"/>
            </w:tcBorders>
          </w:tcPr>
          <w:p w:rsidR="00C02C8A" w:rsidRPr="007A7CF4" w:rsidRDefault="000A1AFC" w:rsidP="008331B2">
            <w:pPr>
              <w:rPr>
                <w:rFonts w:ascii="Calibri" w:hAnsi="Calibri" w:cs="Simplified Arabic"/>
                <w:szCs w:val="24"/>
                <w:rtl/>
                <w:lang w:bidi="ar-JO"/>
              </w:rPr>
            </w:pPr>
            <w:r>
              <w:rPr>
                <w:rFonts w:ascii="Calibri" w:hAnsi="Calibri" w:cs="Simplified Arabic" w:hint="cs"/>
                <w:szCs w:val="24"/>
                <w:rtl/>
                <w:lang w:bidi="ar-JO"/>
              </w:rPr>
              <w:t>2023</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rsidR="00C02C8A" w:rsidRPr="007A7CF4" w:rsidRDefault="000A1AFC" w:rsidP="00FF2D69">
            <w:pPr>
              <w:rPr>
                <w:rFonts w:ascii="Calibri" w:hAnsi="Calibri" w:cs="Simplified Arabic"/>
                <w:szCs w:val="24"/>
                <w:rtl/>
              </w:rPr>
            </w:pPr>
            <w:r w:rsidRPr="00E3267A">
              <w:rPr>
                <w:rFonts w:ascii="Arial" w:hAnsi="Arial" w:cs="Arial"/>
                <w:sz w:val="28"/>
                <w:szCs w:val="28"/>
                <w:rtl/>
              </w:rPr>
              <w:t>الدبلوم التدريبي في الفقه الحنفي دورة المتون الفقهية منحت فيها إجازة تدريس كتاب "زبدة الكلام على منظومة كفاية الغلام "</w:t>
            </w:r>
          </w:p>
        </w:tc>
        <w:tc>
          <w:tcPr>
            <w:tcW w:w="1985" w:type="dxa"/>
            <w:tcBorders>
              <w:top w:val="dotted" w:sz="6" w:space="0" w:color="auto"/>
              <w:left w:val="dotted" w:sz="6" w:space="0" w:color="auto"/>
              <w:bottom w:val="dotted" w:sz="6" w:space="0" w:color="auto"/>
              <w:right w:val="double" w:sz="6" w:space="0" w:color="auto"/>
            </w:tcBorders>
          </w:tcPr>
          <w:p w:rsidR="000A1AFC" w:rsidRPr="00E3267A" w:rsidRDefault="000A1AFC" w:rsidP="000A1AFC">
            <w:pPr>
              <w:spacing w:after="100"/>
              <w:rPr>
                <w:sz w:val="28"/>
                <w:szCs w:val="28"/>
                <w:rtl/>
              </w:rPr>
            </w:pPr>
            <w:r w:rsidRPr="00E3267A">
              <w:rPr>
                <w:rFonts w:ascii="Arial" w:hAnsi="Arial" w:cs="Arial"/>
                <w:sz w:val="28"/>
                <w:szCs w:val="28"/>
                <w:rtl/>
              </w:rPr>
              <w:t>كلية الفقه الحنفي -جامعة العلوم الإسلامية العالمية </w:t>
            </w:r>
          </w:p>
          <w:p w:rsidR="00C02C8A" w:rsidRPr="007A7CF4" w:rsidRDefault="000A1AFC" w:rsidP="000A1AFC">
            <w:pPr>
              <w:rPr>
                <w:rFonts w:ascii="Calibri" w:hAnsi="Calibri" w:cs="Simplified Arabic"/>
                <w:szCs w:val="24"/>
                <w:rtl/>
                <w:lang w:bidi="ar-JO"/>
              </w:rPr>
            </w:pPr>
            <w:r w:rsidRPr="00E3267A">
              <w:rPr>
                <w:rFonts w:ascii="Arial" w:hAnsi="Arial" w:cs="Arial"/>
                <w:sz w:val="28"/>
                <w:szCs w:val="28"/>
                <w:rtl/>
              </w:rPr>
              <w:t>2019/1/6-2018/10/07</w:t>
            </w:r>
          </w:p>
        </w:tc>
      </w:tr>
      <w:tr w:rsidR="00C02C8A" w:rsidRPr="007A7CF4" w:rsidTr="008331B2">
        <w:trPr>
          <w:gridAfter w:val="2"/>
          <w:wAfter w:w="10287" w:type="dxa"/>
        </w:trPr>
        <w:tc>
          <w:tcPr>
            <w:tcW w:w="288" w:type="dxa"/>
          </w:tcPr>
          <w:p w:rsidR="00C02C8A" w:rsidRPr="007A7CF4" w:rsidRDefault="00C02C8A" w:rsidP="008331B2">
            <w:pPr>
              <w:rPr>
                <w:rFonts w:ascii="Calibri" w:hAnsi="Calibri" w:cs="Simplified Arabic"/>
                <w:szCs w:val="24"/>
                <w:rtl/>
              </w:rPr>
            </w:pPr>
          </w:p>
        </w:tc>
      </w:tr>
    </w:tbl>
    <w:p w:rsidR="00C02C8A" w:rsidRDefault="00C02C8A" w:rsidP="00C02C8A">
      <w:pPr>
        <w:rPr>
          <w:rFonts w:ascii="Calibri" w:hAnsi="Calibri" w:cs="Simplified Arabic"/>
          <w:szCs w:val="24"/>
          <w:rtl/>
          <w:lang w:bidi="ar-JO"/>
        </w:rPr>
      </w:pPr>
    </w:p>
    <w:p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tblPr>
      <w:tblGrid>
        <w:gridCol w:w="2117"/>
        <w:gridCol w:w="6008"/>
      </w:tblGrid>
      <w:tr w:rsidR="00C02C8A" w:rsidRPr="007A7CF4"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tblPr>
      <w:tblGrid>
        <w:gridCol w:w="288"/>
        <w:gridCol w:w="6176"/>
        <w:gridCol w:w="2126"/>
        <w:gridCol w:w="1985"/>
      </w:tblGrid>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دراسة أصولية 1</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0A1AFC" w:rsidP="008331B2">
            <w:pPr>
              <w:jc w:val="center"/>
              <w:rPr>
                <w:rFonts w:ascii="Calibri" w:hAnsi="Calibri" w:cs="Simplified Arabic"/>
                <w:szCs w:val="24"/>
                <w:lang w:bidi="ar-JO"/>
              </w:rPr>
            </w:pPr>
            <w:r>
              <w:rPr>
                <w:rFonts w:ascii="Calibri" w:hAnsi="Calibri" w:cs="Simplified Arabic" w:hint="cs"/>
                <w:szCs w:val="24"/>
                <w:rtl/>
                <w:lang w:bidi="ar-JO"/>
              </w:rPr>
              <w:t>*</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دراسة أصولة 2</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0A1AFC" w:rsidP="008331B2">
            <w:pPr>
              <w:jc w:val="center"/>
              <w:rPr>
                <w:rFonts w:ascii="Calibri" w:hAnsi="Calibri" w:cs="Simplified Arabic"/>
                <w:szCs w:val="24"/>
              </w:rPr>
            </w:pPr>
            <w:r>
              <w:rPr>
                <w:rFonts w:ascii="Calibri" w:hAnsi="Calibri" w:cs="Simplified Arabic" w:hint="cs"/>
                <w:szCs w:val="24"/>
                <w:rtl/>
              </w:rPr>
              <w:t>*</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دراسة أصولية3</w:t>
            </w:r>
          </w:p>
        </w:tc>
        <w:tc>
          <w:tcPr>
            <w:tcW w:w="2126" w:type="dxa"/>
            <w:tcBorders>
              <w:top w:val="double" w:sz="6" w:space="0" w:color="auto"/>
              <w:left w:val="dotted" w:sz="6" w:space="0" w:color="auto"/>
              <w:bottom w:val="dotted" w:sz="6" w:space="0" w:color="auto"/>
              <w:right w:val="dotted" w:sz="6" w:space="0" w:color="auto"/>
            </w:tcBorders>
          </w:tcPr>
          <w:p w:rsidR="00C02C8A" w:rsidRPr="007A7CF4" w:rsidRDefault="000A1AFC" w:rsidP="008331B2">
            <w:pPr>
              <w:jc w:val="center"/>
              <w:rPr>
                <w:rFonts w:ascii="Calibri" w:hAnsi="Calibri" w:cs="Simplified Arabic"/>
                <w:szCs w:val="24"/>
                <w:rtl/>
              </w:rPr>
            </w:pPr>
            <w:r>
              <w:rPr>
                <w:rFonts w:ascii="Calibri" w:hAnsi="Calibri" w:cs="Simplified Arabic" w:hint="cs"/>
                <w:szCs w:val="24"/>
                <w:rtl/>
              </w:rPr>
              <w:t>*</w:t>
            </w: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أحاديث الأحكام</w:t>
            </w: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0A1AFC" w:rsidP="008331B2">
            <w:pPr>
              <w:jc w:val="center"/>
              <w:rPr>
                <w:rFonts w:ascii="Calibri" w:hAnsi="Calibri" w:cs="Simplified Arabic"/>
                <w:szCs w:val="24"/>
                <w:rtl/>
                <w:lang w:bidi="ar-JO"/>
              </w:rPr>
            </w:pPr>
            <w:r>
              <w:rPr>
                <w:rFonts w:ascii="Calibri" w:hAnsi="Calibri" w:cs="Simplified Arabic" w:hint="cs"/>
                <w:szCs w:val="24"/>
                <w:rtl/>
                <w:lang w:bidi="ar-JO"/>
              </w:rPr>
              <w:t>*</w:t>
            </w: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العبادات1</w:t>
            </w: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0A1AFC" w:rsidP="008331B2">
            <w:pPr>
              <w:jc w:val="center"/>
              <w:rPr>
                <w:rFonts w:ascii="Calibri" w:hAnsi="Calibri" w:cs="Simplified Arabic"/>
                <w:szCs w:val="24"/>
                <w:rtl/>
              </w:rPr>
            </w:pPr>
            <w:r>
              <w:rPr>
                <w:rFonts w:ascii="Calibri" w:hAnsi="Calibri" w:cs="Simplified Arabic" w:hint="cs"/>
                <w:szCs w:val="24"/>
                <w:rtl/>
              </w:rPr>
              <w:t>*</w:t>
            </w: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FF2D69" w:rsidRPr="007A7CF4" w:rsidTr="008331B2">
        <w:tc>
          <w:tcPr>
            <w:tcW w:w="288" w:type="dxa"/>
          </w:tcPr>
          <w:p w:rsidR="00FF2D69" w:rsidRPr="007A7CF4" w:rsidRDefault="00FF2D69"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FF2D69" w:rsidRDefault="000A1AFC" w:rsidP="008331B2">
            <w:pPr>
              <w:rPr>
                <w:rFonts w:ascii="Calibri" w:hAnsi="Calibri" w:cs="Simplified Arabic"/>
                <w:szCs w:val="24"/>
                <w:rtl/>
              </w:rPr>
            </w:pPr>
            <w:r>
              <w:rPr>
                <w:rFonts w:ascii="Calibri" w:hAnsi="Calibri" w:cs="Simplified Arabic" w:hint="cs"/>
                <w:szCs w:val="24"/>
                <w:rtl/>
              </w:rPr>
              <w:t>المعاملات1</w:t>
            </w:r>
          </w:p>
        </w:tc>
        <w:tc>
          <w:tcPr>
            <w:tcW w:w="2126" w:type="dxa"/>
            <w:tcBorders>
              <w:top w:val="dotted" w:sz="6" w:space="0" w:color="auto"/>
              <w:left w:val="dotted" w:sz="6" w:space="0" w:color="auto"/>
              <w:bottom w:val="dotted" w:sz="6" w:space="0" w:color="auto"/>
              <w:right w:val="dotted" w:sz="6" w:space="0" w:color="auto"/>
            </w:tcBorders>
          </w:tcPr>
          <w:p w:rsidR="00FF2D69" w:rsidRDefault="000A1AFC" w:rsidP="008331B2">
            <w:pPr>
              <w:jc w:val="center"/>
              <w:rPr>
                <w:rFonts w:ascii="Calibri" w:hAnsi="Calibri" w:cs="Simplified Arabic"/>
                <w:szCs w:val="24"/>
              </w:rPr>
            </w:pPr>
            <w:r>
              <w:rPr>
                <w:rFonts w:ascii="Calibri" w:hAnsi="Calibri" w:cs="Simplified Arabic" w:hint="cs"/>
                <w:szCs w:val="24"/>
                <w:rtl/>
              </w:rPr>
              <w:t>*</w:t>
            </w:r>
          </w:p>
        </w:tc>
        <w:tc>
          <w:tcPr>
            <w:tcW w:w="1985" w:type="dxa"/>
            <w:tcBorders>
              <w:top w:val="dotted" w:sz="6" w:space="0" w:color="auto"/>
              <w:left w:val="dotted" w:sz="6" w:space="0" w:color="auto"/>
              <w:bottom w:val="dotted" w:sz="6" w:space="0" w:color="auto"/>
              <w:right w:val="double" w:sz="6" w:space="0" w:color="auto"/>
            </w:tcBorders>
          </w:tcPr>
          <w:p w:rsidR="00FF2D69" w:rsidRPr="007A7CF4" w:rsidRDefault="00FF2D69" w:rsidP="008331B2">
            <w:pPr>
              <w:jc w:val="center"/>
              <w:rPr>
                <w:rFonts w:ascii="Calibri" w:hAnsi="Calibri" w:cs="Simplified Arabic"/>
                <w:szCs w:val="24"/>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القضاء والسير1</w:t>
            </w:r>
          </w:p>
        </w:tc>
        <w:tc>
          <w:tcPr>
            <w:tcW w:w="2126" w:type="dxa"/>
            <w:tcBorders>
              <w:top w:val="dotted" w:sz="6" w:space="0" w:color="auto"/>
              <w:left w:val="dotted" w:sz="6" w:space="0" w:color="auto"/>
              <w:bottom w:val="dotted" w:sz="6" w:space="0" w:color="auto"/>
              <w:right w:val="dotted" w:sz="6" w:space="0" w:color="auto"/>
            </w:tcBorders>
          </w:tcPr>
          <w:p w:rsidR="00C02C8A" w:rsidRPr="007A7CF4" w:rsidRDefault="000A1AFC" w:rsidP="008331B2">
            <w:pPr>
              <w:jc w:val="center"/>
              <w:rPr>
                <w:rFonts w:ascii="Calibri" w:hAnsi="Calibri" w:cs="Simplified Arabic"/>
                <w:szCs w:val="24"/>
                <w:rtl/>
              </w:rPr>
            </w:pPr>
            <w:r>
              <w:rPr>
                <w:rFonts w:ascii="Calibri" w:hAnsi="Calibri" w:cs="Simplified Arabic" w:hint="cs"/>
                <w:szCs w:val="24"/>
                <w:rtl/>
              </w:rPr>
              <w:t>*</w:t>
            </w: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المدخل إلى الفقه الحنفي</w:t>
            </w:r>
          </w:p>
        </w:tc>
        <w:tc>
          <w:tcPr>
            <w:tcW w:w="2126" w:type="dxa"/>
            <w:tcBorders>
              <w:top w:val="dotted" w:sz="6" w:space="0" w:color="auto"/>
              <w:left w:val="dotted" w:sz="6" w:space="0" w:color="auto"/>
              <w:right w:val="dotted" w:sz="6" w:space="0" w:color="auto"/>
            </w:tcBorders>
          </w:tcPr>
          <w:p w:rsidR="00C02C8A" w:rsidRPr="007A7CF4" w:rsidRDefault="000A1AFC" w:rsidP="008331B2">
            <w:pPr>
              <w:jc w:val="center"/>
              <w:rPr>
                <w:rFonts w:ascii="Calibri" w:hAnsi="Calibri" w:cs="Simplified Arabic"/>
                <w:szCs w:val="24"/>
                <w:lang w:bidi="ar-JO"/>
              </w:rPr>
            </w:pPr>
            <w:r>
              <w:rPr>
                <w:rFonts w:ascii="Calibri" w:hAnsi="Calibri" w:cs="Simplified Arabic" w:hint="cs"/>
                <w:szCs w:val="24"/>
                <w:rtl/>
                <w:lang w:bidi="ar-JO"/>
              </w:rPr>
              <w:t>*</w:t>
            </w:r>
          </w:p>
        </w:tc>
        <w:tc>
          <w:tcPr>
            <w:tcW w:w="1985" w:type="dxa"/>
            <w:tcBorders>
              <w:top w:val="dotted" w:sz="6" w:space="0" w:color="auto"/>
              <w:left w:val="dotted" w:sz="6" w:space="0" w:color="auto"/>
              <w:right w:val="double" w:sz="6" w:space="0" w:color="auto"/>
            </w:tcBorders>
          </w:tcPr>
          <w:p w:rsidR="00C02C8A" w:rsidRPr="007A7CF4" w:rsidRDefault="00C02C8A" w:rsidP="008331B2">
            <w:pPr>
              <w:jc w:val="cente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6176" w:type="dxa"/>
            <w:tcBorders>
              <w:top w:val="dotted" w:sz="6" w:space="0" w:color="auto"/>
              <w:left w:val="double" w:sz="6" w:space="0" w:color="auto"/>
              <w:bottom w:val="double" w:sz="6" w:space="0" w:color="auto"/>
              <w:right w:val="dotted" w:sz="6" w:space="0" w:color="auto"/>
            </w:tcBorders>
          </w:tcPr>
          <w:p w:rsidR="00C02C8A" w:rsidRPr="007A7CF4" w:rsidRDefault="000A1AFC" w:rsidP="008331B2">
            <w:pPr>
              <w:rPr>
                <w:rFonts w:ascii="Calibri" w:hAnsi="Calibri" w:cs="Simplified Arabic"/>
                <w:szCs w:val="24"/>
                <w:rtl/>
              </w:rPr>
            </w:pPr>
            <w:r>
              <w:rPr>
                <w:rFonts w:ascii="Calibri" w:hAnsi="Calibri" w:cs="Simplified Arabic" w:hint="cs"/>
                <w:szCs w:val="24"/>
                <w:rtl/>
              </w:rPr>
              <w:t>فقه الأيمان والنذور</w:t>
            </w:r>
          </w:p>
        </w:tc>
        <w:tc>
          <w:tcPr>
            <w:tcW w:w="2126" w:type="dxa"/>
            <w:tcBorders>
              <w:top w:val="dotted" w:sz="6" w:space="0" w:color="auto"/>
              <w:left w:val="dotted" w:sz="6" w:space="0" w:color="auto"/>
              <w:bottom w:val="double" w:sz="6" w:space="0" w:color="auto"/>
              <w:right w:val="dotted" w:sz="6" w:space="0" w:color="auto"/>
            </w:tcBorders>
          </w:tcPr>
          <w:p w:rsidR="00C02C8A" w:rsidRPr="007A7CF4" w:rsidRDefault="000A1AFC" w:rsidP="008331B2">
            <w:pPr>
              <w:jc w:val="center"/>
              <w:rPr>
                <w:rFonts w:ascii="Calibri" w:hAnsi="Calibri" w:cs="Simplified Arabic"/>
                <w:szCs w:val="24"/>
                <w:rtl/>
              </w:rPr>
            </w:pPr>
            <w:r>
              <w:rPr>
                <w:rFonts w:ascii="Calibri" w:hAnsi="Calibri" w:cs="Simplified Arabic" w:hint="cs"/>
                <w:szCs w:val="24"/>
                <w:rtl/>
              </w:rPr>
              <w:t>*</w:t>
            </w:r>
          </w:p>
        </w:tc>
        <w:tc>
          <w:tcPr>
            <w:tcW w:w="1985" w:type="dxa"/>
            <w:tcBorders>
              <w:top w:val="dotted" w:sz="6" w:space="0" w:color="auto"/>
              <w:left w:val="dotted" w:sz="6" w:space="0" w:color="auto"/>
              <w:bottom w:val="double" w:sz="6" w:space="0" w:color="auto"/>
              <w:right w:val="double" w:sz="6" w:space="0" w:color="auto"/>
            </w:tcBorders>
          </w:tcPr>
          <w:p w:rsidR="00C02C8A" w:rsidRPr="007A7CF4" w:rsidRDefault="00C02C8A" w:rsidP="008331B2">
            <w:pPr>
              <w:jc w:val="center"/>
              <w:rPr>
                <w:rFonts w:ascii="Calibri" w:hAnsi="Calibri" w:cs="Simplified Arabic"/>
                <w:szCs w:val="24"/>
                <w:rtl/>
              </w:rPr>
            </w:pPr>
          </w:p>
        </w:tc>
      </w:tr>
    </w:tbl>
    <w:p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tblPr>
      <w:tblGrid>
        <w:gridCol w:w="4247"/>
        <w:gridCol w:w="3878"/>
      </w:tblGrid>
      <w:tr w:rsidR="00C02C8A" w:rsidRPr="007A7CF4"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tblPr>
      <w:tblGrid>
        <w:gridCol w:w="288"/>
        <w:gridCol w:w="8302"/>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rsidR="00C02C8A" w:rsidRPr="007A7CF4" w:rsidRDefault="00C02C8A" w:rsidP="00FF2D69">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lang w:bidi="ar-JO"/>
              </w:rPr>
            </w:pPr>
          </w:p>
        </w:tc>
      </w:tr>
    </w:tbl>
    <w:p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tblPr>
      <w:tblGrid>
        <w:gridCol w:w="3120"/>
        <w:gridCol w:w="4863"/>
      </w:tblGrid>
      <w:tr w:rsidR="00C02C8A" w:rsidRPr="007A7CF4"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rsidR="00C02C8A" w:rsidRPr="007A7CF4" w:rsidRDefault="00C02C8A" w:rsidP="008331B2">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rsidR="00C02C8A" w:rsidRPr="007A7CF4" w:rsidRDefault="00C02C8A" w:rsidP="008331B2">
            <w:pPr>
              <w:rPr>
                <w:rFonts w:ascii="Calibri" w:hAnsi="Calibri" w:cs="Simplified Arabic"/>
                <w:szCs w:val="24"/>
                <w:rtl/>
              </w:rPr>
            </w:pPr>
          </w:p>
        </w:tc>
      </w:tr>
    </w:tbl>
    <w:p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tblPr>
      <w:tblGrid>
        <w:gridCol w:w="288"/>
        <w:gridCol w:w="3624"/>
        <w:gridCol w:w="4678"/>
        <w:gridCol w:w="1985"/>
      </w:tblGrid>
      <w:tr w:rsidR="00C02C8A" w:rsidRPr="007A7CF4" w:rsidTr="008331B2">
        <w:trPr>
          <w:trHeight w:hRule="exact" w:val="500"/>
        </w:trPr>
        <w:tc>
          <w:tcPr>
            <w:tcW w:w="288" w:type="dxa"/>
          </w:tcPr>
          <w:p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rsidR="00C02C8A" w:rsidRPr="00A505E8" w:rsidRDefault="00C02C8A" w:rsidP="008331B2">
            <w:pPr>
              <w:rPr>
                <w:rFonts w:ascii="Calibri" w:hAnsi="Calibri" w:cs="Simplified Arabic"/>
                <w:szCs w:val="24"/>
                <w:lang w:val="en-GB" w:bidi="ar-JO"/>
              </w:rPr>
            </w:pPr>
          </w:p>
        </w:tc>
        <w:tc>
          <w:tcPr>
            <w:tcW w:w="4678" w:type="dxa"/>
            <w:tcBorders>
              <w:top w:val="double" w:sz="6" w:space="0" w:color="auto"/>
              <w:left w:val="dotted" w:sz="6" w:space="0" w:color="auto"/>
              <w:bottom w:val="dotted" w:sz="6" w:space="0" w:color="auto"/>
              <w:right w:val="dotted" w:sz="6" w:space="0" w:color="auto"/>
            </w:tcBorders>
          </w:tcPr>
          <w:p w:rsidR="00C02C8A" w:rsidRPr="00A505E8" w:rsidRDefault="00C02C8A" w:rsidP="008331B2">
            <w:pPr>
              <w:rPr>
                <w:rFonts w:ascii="Calibri" w:hAnsi="Calibri" w:cs="Simplified Arabic"/>
                <w:szCs w:val="24"/>
                <w:rtl/>
                <w:lang w:val="en-GB" w:bidi="ar-JO"/>
              </w:rPr>
            </w:pPr>
          </w:p>
        </w:tc>
        <w:tc>
          <w:tcPr>
            <w:tcW w:w="1985" w:type="dxa"/>
            <w:tcBorders>
              <w:top w:val="double"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r w:rsidR="00C02C8A" w:rsidRPr="007A7CF4" w:rsidTr="008331B2">
        <w:tc>
          <w:tcPr>
            <w:tcW w:w="288" w:type="dxa"/>
          </w:tcPr>
          <w:p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rsidR="00C02C8A" w:rsidRPr="007A7CF4" w:rsidRDefault="00C02C8A" w:rsidP="008331B2">
            <w:pPr>
              <w:rPr>
                <w:rFonts w:ascii="Calibri" w:hAnsi="Calibri" w:cs="Simplified Arabic"/>
                <w:szCs w:val="24"/>
                <w:rtl/>
              </w:rPr>
            </w:pPr>
          </w:p>
        </w:tc>
      </w:tr>
    </w:tbl>
    <w:p w:rsidR="00C02C8A" w:rsidRPr="007A7CF4" w:rsidRDefault="00C02C8A" w:rsidP="00C02C8A">
      <w:pPr>
        <w:tabs>
          <w:tab w:val="left" w:pos="1100"/>
        </w:tabs>
        <w:spacing w:line="360" w:lineRule="auto"/>
        <w:rPr>
          <w:rFonts w:ascii="Simplified Arabic" w:hAnsi="Simplified Arabic" w:cs="Simplified Arabic"/>
          <w:szCs w:val="24"/>
          <w:lang w:bidi="ar-JO"/>
        </w:rPr>
      </w:pPr>
    </w:p>
    <w:p w:rsidR="00C02C8A" w:rsidRDefault="00C02C8A" w:rsidP="00C02C8A">
      <w:pPr>
        <w:rPr>
          <w:lang w:bidi="ar-JO"/>
        </w:rPr>
      </w:pPr>
    </w:p>
    <w:p w:rsidR="003A1AF7" w:rsidRDefault="003A1AF7">
      <w:pPr>
        <w:rPr>
          <w:lang w:bidi="ar-JO"/>
        </w:rPr>
      </w:pPr>
    </w:p>
    <w:sectPr w:rsidR="003A1AF7" w:rsidSect="00A64882">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6404" w:rsidRDefault="002A6404">
      <w:r>
        <w:separator/>
      </w:r>
    </w:p>
  </w:endnote>
  <w:endnote w:type="continuationSeparator" w:id="1">
    <w:p w:rsidR="002A6404" w:rsidRDefault="002A64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ransparent">
    <w:panose1 w:val="020B0604020202020204"/>
    <w:charset w:val="00"/>
    <w:family w:val="auto"/>
    <w:pitch w:val="variable"/>
    <w:sig w:usb0="8000202F" w:usb1="90000008" w:usb2="00000008" w:usb3="00000000" w:csb0="0000004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2D" w:rsidRDefault="00A35C22">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CE62D5">
      <w:rPr>
        <w:rStyle w:val="PageNumber"/>
        <w:noProof/>
        <w:rtl/>
      </w:rPr>
      <w:t>2</w:t>
    </w:r>
    <w:r>
      <w:rPr>
        <w:rStyle w:val="PageNumber"/>
        <w:rtl/>
      </w:rPr>
      <w:fldChar w:fldCharType="end"/>
    </w:r>
  </w:p>
  <w:p w:rsidR="0097482D" w:rsidRDefault="002A6404">
    <w:pPr>
      <w:pStyle w:val="Foo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82D" w:rsidRDefault="00A35C22">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4C489D">
      <w:rPr>
        <w:rStyle w:val="PageNumber"/>
        <w:noProof/>
        <w:rtl/>
      </w:rPr>
      <w:t>1</w:t>
    </w:r>
    <w:r>
      <w:rPr>
        <w:rStyle w:val="PageNumber"/>
        <w:rtl/>
      </w:rPr>
      <w:fldChar w:fldCharType="end"/>
    </w:r>
  </w:p>
  <w:p w:rsidR="0097482D" w:rsidRDefault="00A35C22">
    <w:pPr>
      <w:pStyle w:val="Footer"/>
      <w:jc w:val="right"/>
      <w:rPr>
        <w:szCs w:val="16"/>
        <w:rtl/>
        <w:lang w:bidi="ar-JO"/>
      </w:rPr>
    </w:pPr>
    <w:r w:rsidRPr="00A35C22">
      <w:rPr>
        <w:rFonts w:cs="Traditional Arabic"/>
        <w:noProof/>
        <w:sz w:val="20"/>
        <w:szCs w:val="24"/>
        <w:rtl/>
        <w:lang w:val="en-GB" w:eastAsia="en-GB"/>
      </w:rPr>
      <w:pict>
        <v:rect id="Rectangle 3" o:spid="_x0000_s2052" style="position:absolute;margin-left:198.9pt;margin-top:-1.5pt;width:42.65pt;height:21.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IK5Q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" o:allowincell="f" filled="f" stroked="f" strokeweight="1pt">
          <v:textbox inset="1pt,1pt,1pt,1pt">
            <w:txbxContent>
              <w:p w:rsidR="0097482D" w:rsidRDefault="002A6404">
                <w:pPr>
                  <w:rPr>
                    <w:rtl/>
                  </w:rPr>
                </w:pPr>
              </w:p>
            </w:txbxContent>
          </v:textbox>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D7" w:rsidRDefault="002A6404" w:rsidP="00CC24D7">
    <w:pPr>
      <w:pStyle w:val="Footer"/>
      <w:pBdr>
        <w:top w:val="thinThickSmallGap" w:sz="24" w:space="1" w:color="622423"/>
      </w:pBdr>
      <w:jc w:val="right"/>
      <w:rPr>
        <w:rFonts w:ascii="Cambria" w:hAnsi="Cambria"/>
      </w:rPr>
    </w:pPr>
  </w:p>
  <w:p w:rsidR="00CC24D7" w:rsidRDefault="002A6404" w:rsidP="00CC24D7">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6404" w:rsidRDefault="002A6404">
      <w:r>
        <w:separator/>
      </w:r>
    </w:p>
  </w:footnote>
  <w:footnote w:type="continuationSeparator" w:id="1">
    <w:p w:rsidR="002A6404" w:rsidRDefault="002A64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A73" w:rsidRDefault="00A35C22" w:rsidP="00801A73">
    <w:pPr>
      <w:pStyle w:val="Header"/>
      <w:pBdr>
        <w:bottom w:val="thickThinSmallGap" w:sz="24" w:space="1" w:color="622423"/>
      </w:pBdr>
      <w:jc w:val="center"/>
      <w:rPr>
        <w:rFonts w:ascii="Cambria" w:hAnsi="Cambria" w:cs="Times New Roman"/>
        <w:sz w:val="32"/>
      </w:rPr>
    </w:pPr>
    <w:r w:rsidRPr="00A35C22">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59264;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rsidR="00801A73" w:rsidRDefault="002A640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5D13"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rsidR="003A26B6"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rsidR="00873440"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rsidR="00801A73"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rsidR="00801A73" w:rsidRPr="00A12AF0" w:rsidRDefault="002A6404" w:rsidP="00F40AF9">
    <w:pPr>
      <w:pStyle w:val="Header"/>
      <w:jc w:val="center"/>
      <w:rPr>
        <w:sz w:val="2"/>
        <w:szCs w:val="4"/>
        <w:lang w:bidi="ar-JO"/>
      </w:rPr>
    </w:pPr>
  </w:p>
  <w:p w:rsidR="005B4B98" w:rsidRDefault="00A35C22">
    <w:r w:rsidRPr="00A35C22">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8240;mso-position-horizontal-relative:margin;mso-position-vertical-relative:margin" o:allowincell="f">
          <v:imagedata r:id="rId2" o:title="تنزيل"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4D7" w:rsidRDefault="00A35C22" w:rsidP="00CC24D7">
    <w:pPr>
      <w:pStyle w:val="Header"/>
      <w:pBdr>
        <w:bottom w:val="thickThinSmallGap" w:sz="24" w:space="1" w:color="622423"/>
      </w:pBdr>
      <w:jc w:val="center"/>
      <w:rPr>
        <w:rFonts w:ascii="Cambria" w:hAnsi="Cambria" w:cs="Times New Roman"/>
        <w:sz w:val="32"/>
      </w:rPr>
    </w:pPr>
    <w:r w:rsidRPr="00A35C22">
      <w:rPr>
        <w:rFonts w:ascii="Simplified Arabic" w:hAnsi="Simplified Arabic" w:cs="Simplified Arabic"/>
        <w:b/>
        <w:bCs/>
        <w:noProof/>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7216;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hint="cs"/>
        <w:b/>
        <w:bCs/>
        <w:szCs w:val="24"/>
        <w:rtl/>
        <w:lang w:bidi="ar-JO"/>
      </w:rPr>
      <w:t>نموذج السيرة الذاتية</w:t>
    </w:r>
    <w:r w:rsidR="00CE62D5" w:rsidRPr="00CC24D7">
      <w:rPr>
        <w:rFonts w:ascii="Simplified Arabic" w:hAnsi="Simplified Arabic" w:cs="Simplified Arabic"/>
        <w:b/>
        <w:bCs/>
        <w:szCs w:val="24"/>
        <w:rtl/>
      </w:rPr>
      <w:t>مركز الاعتماد وضمان الجودة</w:t>
    </w:r>
  </w:p>
  <w:p w:rsidR="00CC24D7" w:rsidRDefault="002A640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6146"/>
    <o:shapelayout v:ext="edit">
      <o:idmap v:ext="edit" data="2"/>
    </o:shapelayout>
  </w:hdrShapeDefaults>
  <w:footnotePr>
    <w:footnote w:id="0"/>
    <w:footnote w:id="1"/>
  </w:footnotePr>
  <w:endnotePr>
    <w:numFmt w:val="lowerLetter"/>
    <w:endnote w:id="0"/>
    <w:endnote w:id="1"/>
  </w:endnotePr>
  <w:compat/>
  <w:rsids>
    <w:rsidRoot w:val="00D63D64"/>
    <w:rsid w:val="000A1AFC"/>
    <w:rsid w:val="000F0D16"/>
    <w:rsid w:val="001E0E63"/>
    <w:rsid w:val="00293EE6"/>
    <w:rsid w:val="002A6404"/>
    <w:rsid w:val="002F4F62"/>
    <w:rsid w:val="003168DA"/>
    <w:rsid w:val="003A1AF7"/>
    <w:rsid w:val="003D3E2F"/>
    <w:rsid w:val="00435BAE"/>
    <w:rsid w:val="004B0460"/>
    <w:rsid w:val="004C489D"/>
    <w:rsid w:val="005E6A05"/>
    <w:rsid w:val="006402CD"/>
    <w:rsid w:val="00647986"/>
    <w:rsid w:val="00694711"/>
    <w:rsid w:val="006B7703"/>
    <w:rsid w:val="00951767"/>
    <w:rsid w:val="00952378"/>
    <w:rsid w:val="00A35C22"/>
    <w:rsid w:val="00A505E8"/>
    <w:rsid w:val="00A90F14"/>
    <w:rsid w:val="00B277A2"/>
    <w:rsid w:val="00B63F00"/>
    <w:rsid w:val="00B935DA"/>
    <w:rsid w:val="00C02C8A"/>
    <w:rsid w:val="00CE62D5"/>
    <w:rsid w:val="00D06600"/>
    <w:rsid w:val="00D63D64"/>
    <w:rsid w:val="00D7797F"/>
    <w:rsid w:val="00DA3DE0"/>
    <w:rsid w:val="00E933E6"/>
    <w:rsid w:val="00EC2962"/>
    <w:rsid w:val="00ED31D8"/>
    <w:rsid w:val="00FE6E9D"/>
    <w:rsid w:val="00FF2D6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 w:type="character" w:styleId="Hyperlink">
    <w:name w:val="Hyperlink"/>
    <w:basedOn w:val="DefaultParagraphFont"/>
    <w:uiPriority w:val="99"/>
    <w:unhideWhenUsed/>
    <w:rsid w:val="00B277A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 w:type="paragraph" w:styleId="BodyText">
    <w:name w:val="Body Text"/>
    <w:basedOn w:val="Normal"/>
    <w:link w:val="BodyTextChar"/>
    <w:uiPriority w:val="1"/>
    <w:semiHidden/>
    <w:unhideWhenUsed/>
    <w:qFormat/>
    <w:rsid w:val="006402CD"/>
    <w:pPr>
      <w:widowControl w:val="0"/>
      <w:overflowPunct/>
      <w:bidi w:val="0"/>
      <w:adjustRightInd/>
      <w:spacing w:before="60"/>
      <w:textAlignment w:val="auto"/>
    </w:pPr>
    <w:rPr>
      <w:rFonts w:ascii="Courier New" w:eastAsia="Courier New" w:hAnsi="Courier New" w:cs="Courier New"/>
      <w:b/>
      <w:bCs/>
      <w:sz w:val="36"/>
      <w:szCs w:val="36"/>
      <w:lang w:eastAsia="en-US"/>
    </w:rPr>
  </w:style>
  <w:style w:type="character" w:customStyle="1" w:styleId="BodyTextChar">
    <w:name w:val="Body Text Char"/>
    <w:basedOn w:val="DefaultParagraphFont"/>
    <w:link w:val="BodyText"/>
    <w:uiPriority w:val="1"/>
    <w:semiHidden/>
    <w:rsid w:val="006402CD"/>
    <w:rPr>
      <w:rFonts w:ascii="Courier New" w:eastAsia="Courier New" w:hAnsi="Courier New" w:cs="Courier New"/>
      <w:b/>
      <w:bCs/>
      <w:sz w:val="36"/>
      <w:szCs w:val="36"/>
    </w:rPr>
  </w:style>
</w:styles>
</file>

<file path=word/webSettings.xml><?xml version="1.0" encoding="utf-8"?>
<w:webSettings xmlns:r="http://schemas.openxmlformats.org/officeDocument/2006/relationships" xmlns:w="http://schemas.openxmlformats.org/wordprocessingml/2006/main">
  <w:divs>
    <w:div w:id="44960093">
      <w:bodyDiv w:val="1"/>
      <w:marLeft w:val="0"/>
      <w:marRight w:val="0"/>
      <w:marTop w:val="0"/>
      <w:marBottom w:val="0"/>
      <w:divBdr>
        <w:top w:val="none" w:sz="0" w:space="0" w:color="auto"/>
        <w:left w:val="none" w:sz="0" w:space="0" w:color="auto"/>
        <w:bottom w:val="none" w:sz="0" w:space="0" w:color="auto"/>
        <w:right w:val="none" w:sz="0" w:space="0" w:color="auto"/>
      </w:divBdr>
    </w:div>
    <w:div w:id="15320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Ahmad.shroosh93@yahoo.com" TargetMode="External"/><Relationship Id="rId12" Type="http://schemas.openxmlformats.org/officeDocument/2006/relationships/header" Target="header3.xml"/><Relationship Id="rId2" Type="http://schemas.openxmlformats.org/officeDocument/2006/relationships/settings" Target="settings.xml"/><Relationship Id="rId16"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8</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8</cp:revision>
  <dcterms:created xsi:type="dcterms:W3CDTF">2022-11-08T07:40:00Z</dcterms:created>
  <dcterms:modified xsi:type="dcterms:W3CDTF">2023-10-25T11:34:00Z</dcterms:modified>
</cp:coreProperties>
</file>