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1723390" cy="1249343"/>
            <wp:effectExtent l="0" t="0" r="0" b="825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9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683" w:rsidRPr="00690E0B" w:rsidRDefault="009A1281" w:rsidP="00F61E6C">
      <w:pPr>
        <w:jc w:val="center"/>
        <w:rPr>
          <w:rFonts w:ascii="Almarai" w:hAnsi="Almarai" w:cs="Almarai"/>
          <w:b/>
          <w:bCs/>
          <w:sz w:val="40"/>
          <w:szCs w:val="40"/>
          <w:rtl/>
          <w:lang w:bidi="ar-JO"/>
        </w:rPr>
      </w:pPr>
      <w:r w:rsidRPr="00690E0B">
        <w:rPr>
          <w:rFonts w:ascii="Almarai" w:hAnsi="Almarai" w:cs="Almarai"/>
          <w:b/>
          <w:bCs/>
          <w:sz w:val="40"/>
          <w:szCs w:val="40"/>
          <w:rtl/>
          <w:lang w:bidi="ar-JO"/>
        </w:rPr>
        <w:t>دائرة</w:t>
      </w:r>
      <w:r w:rsidR="00F61E6C" w:rsidRPr="00690E0B">
        <w:rPr>
          <w:rFonts w:ascii="Almarai" w:hAnsi="Almarai" w:cs="Almarai"/>
          <w:b/>
          <w:bCs/>
          <w:sz w:val="40"/>
          <w:szCs w:val="40"/>
          <w:rtl/>
          <w:lang w:bidi="ar-JO"/>
        </w:rPr>
        <w:t xml:space="preserve"> ديوان</w:t>
      </w:r>
      <w:r w:rsidRPr="00690E0B">
        <w:rPr>
          <w:rFonts w:ascii="Almarai" w:hAnsi="Almarai" w:cs="Almarai"/>
          <w:b/>
          <w:bCs/>
          <w:sz w:val="40"/>
          <w:szCs w:val="40"/>
          <w:rtl/>
          <w:lang w:bidi="ar-JO"/>
        </w:rPr>
        <w:t xml:space="preserve"> الرئاسة </w:t>
      </w:r>
    </w:p>
    <w:p w:rsidR="004F1DA2" w:rsidRPr="00690E0B" w:rsidRDefault="004F1DA2" w:rsidP="00F70A9C">
      <w:pPr>
        <w:jc w:val="center"/>
        <w:rPr>
          <w:rFonts w:ascii="Almarai" w:hAnsi="Almarai" w:cs="Almarai"/>
          <w:b/>
          <w:bCs/>
          <w:sz w:val="56"/>
          <w:szCs w:val="56"/>
          <w:lang w:bidi="ar-JO"/>
        </w:rPr>
      </w:pPr>
      <w:r w:rsidRPr="00690E0B">
        <w:rPr>
          <w:rFonts w:ascii="Almarai" w:hAnsi="Almarai" w:cs="Almarai"/>
          <w:b/>
          <w:bCs/>
          <w:sz w:val="40"/>
          <w:szCs w:val="40"/>
          <w:rtl/>
          <w:lang w:bidi="ar-JO"/>
        </w:rPr>
        <w:t>الهيكل التنظيمي</w:t>
      </w:r>
      <w:r w:rsidRPr="00690E0B">
        <w:rPr>
          <w:rFonts w:ascii="Almarai" w:hAnsi="Almarai" w:cs="Almarai"/>
          <w:b/>
          <w:bCs/>
          <w:sz w:val="56"/>
          <w:szCs w:val="56"/>
          <w:rtl/>
          <w:lang w:bidi="ar-JO"/>
        </w:rPr>
        <w:t xml:space="preserve"> </w:t>
      </w:r>
    </w:p>
    <w:p w:rsidR="00F70A9C" w:rsidRDefault="00F70A9C" w:rsidP="004E4A46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 wp14:anchorId="64FC5867" wp14:editId="3FD86453">
            <wp:extent cx="6186805" cy="2291938"/>
            <wp:effectExtent l="0" t="38100" r="80645" b="108585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F61E6C" w:rsidRPr="00690E0B" w:rsidRDefault="005C11FB" w:rsidP="004F1DA2">
      <w:pPr>
        <w:tabs>
          <w:tab w:val="left" w:pos="1676"/>
        </w:tabs>
        <w:jc w:val="center"/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أهداف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الدائرة </w:t>
      </w:r>
    </w:p>
    <w:p w:rsidR="00F61E6C" w:rsidRPr="00690E0B" w:rsidRDefault="00EF0F32" w:rsidP="00F61E6C">
      <w:pPr>
        <w:tabs>
          <w:tab w:val="left" w:pos="1676"/>
        </w:tabs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1.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تأخذ </w:t>
      </w: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دائرة الديوان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>على عاتقها القيام بواجب المراسلات الرسمية للأستاذ الدكتور رئيس الجامعة والأساتذة نواب الرئيس ومتابعة المعاملات حسب الأصول، حيث يعتبر الديوان حلقة الوصل والشريان الرئيسي لكافة كليات ودوائر ومراكز الجامعة</w:t>
      </w: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, ليتم بالنهاية الوصول الى تحقيق رؤيه ورساله الجامعة. </w:t>
      </w:r>
    </w:p>
    <w:p w:rsidR="00F61E6C" w:rsidRPr="00690E0B" w:rsidRDefault="00EF0F32" w:rsidP="00F47FFB">
      <w:pPr>
        <w:tabs>
          <w:tab w:val="left" w:pos="1676"/>
        </w:tabs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2. تهدف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دائرة ديوان الرئاسة  </w:t>
      </w:r>
      <w:r w:rsidR="00F47FFB"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>من خلال ا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>ستلام و متابعة و تسليم البريد الوارد الى الجامعة لعرضه على الاستاذ الدكتور رئيس الجامعة أو الاساتذة نواب الرئيس ومتابعة تنفيذه بعد و ضع الشروحات عليه و القيام بانشاء الكتب الرسمية</w:t>
      </w:r>
      <w:r w:rsidR="00F47FF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</w:t>
      </w:r>
      <w:r w:rsidR="00F47FFB"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>الى</w:t>
      </w: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تحقي</w:t>
      </w:r>
      <w:r w:rsidR="00F47FF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ق التميز المؤسسي </w:t>
      </w: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</w:t>
      </w:r>
      <w:r w:rsidR="003E4B96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>وتجذير الحاكمية و</w:t>
      </w:r>
      <w:r w:rsidR="00F47FFB">
        <w:rPr>
          <w:rFonts w:ascii="Almarai" w:hAnsi="Almarai" w:cs="Almarai"/>
          <w:b/>
          <w:bCs/>
          <w:sz w:val="28"/>
          <w:szCs w:val="28"/>
          <w:rtl/>
          <w:lang w:bidi="ar-JO"/>
        </w:rPr>
        <w:t>المساءلة و القيادة الاستراتيجية</w:t>
      </w:r>
      <w:r w:rsidR="00F47FFB"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>.</w:t>
      </w:r>
    </w:p>
    <w:p w:rsidR="00F61E6C" w:rsidRPr="00690E0B" w:rsidRDefault="00F47FFB" w:rsidP="003E4B96">
      <w:pPr>
        <w:tabs>
          <w:tab w:val="left" w:pos="1676"/>
        </w:tabs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3. تضع دائرة </w:t>
      </w:r>
      <w:r w:rsidR="003E4B96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ديوان الرئاسة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التوجيه المقترح على الكتب الرسمية الموجهة للأستاذ الدكتور رئيس الجامعة والأساتذة نواب الرئيس كل حسب اختصاصه</w:t>
      </w:r>
      <w:r w:rsidR="003E4B96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بالاضافة الى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>إنشاء نصوص الكتب الرسمية الصادرة عن رئاسة الجامعة في ضوء توجيهات الأستاذ الدكتور رئيس الجامعة والأساتذة نواب الرئيس</w:t>
      </w:r>
      <w:r w:rsidR="003E4B96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نحو</w:t>
      </w:r>
      <w:r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 xml:space="preserve"> </w:t>
      </w:r>
      <w:r w:rsidR="003E4B96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تحقيق التميز في التعليم لطلبة كافة البرامج في الجامعة بالاضافة الى السعي نحو تحقيق التميز في البحث العلمي و الابداع والابتكار. </w:t>
      </w:r>
    </w:p>
    <w:p w:rsidR="00F61E6C" w:rsidRPr="00690E0B" w:rsidRDefault="003E4B96" w:rsidP="003E4B96">
      <w:pPr>
        <w:tabs>
          <w:tab w:val="left" w:pos="1676"/>
        </w:tabs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4.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طباعة المراسلات والكتب الرسمية الصادرة عن رئاسة الجامعة </w:t>
      </w:r>
      <w:r w:rsidR="00F47FFB"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>و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تصدير الكتب الرسمية الصادرة عن رئاسة الجامعة </w:t>
      </w:r>
      <w:r w:rsidR="00F47FFB"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>و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>تسليم البريد الصادر إلى كافة كليات ودوائر ومراكز الجامعة</w:t>
      </w: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</w:t>
      </w:r>
      <w:r w:rsidR="00690E0B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سعيا لتميز الممارسات الاكاديمية والادارية بما يتفق مع معايير الاعتماد والجودة العالمية والمحلية. </w:t>
      </w:r>
    </w:p>
    <w:p w:rsidR="00690E0B" w:rsidRPr="00690E0B" w:rsidRDefault="003E4B96" w:rsidP="00F47FFB">
      <w:pPr>
        <w:tabs>
          <w:tab w:val="left" w:pos="1676"/>
        </w:tabs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5.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حوسبة كافة المعاملات الصادرة والواردة من والى الجامعة لتسهيل استرجاعها والتخفيف من استعمال الورق </w:t>
      </w:r>
      <w:r w:rsidR="00F47FFB"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 xml:space="preserve"> سعيا في الوصول الى البيئة الخضراء </w:t>
      </w:r>
      <w:r w:rsidR="00F61E6C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>وتسريع العمل</w:t>
      </w:r>
      <w:r w:rsidR="00F47FFB"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 xml:space="preserve"> </w:t>
      </w:r>
      <w:r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من اجل </w:t>
      </w:r>
      <w:r w:rsidR="00690E0B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>الوصول الى بيئة تعليم جاذبة و</w:t>
      </w:r>
      <w:r w:rsidR="00690E0B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حرم جامعي ذكي </w:t>
      </w:r>
      <w:r w:rsidR="00F47FFB">
        <w:rPr>
          <w:rFonts w:ascii="Almarai" w:hAnsi="Almarai" w:cs="Almarai"/>
          <w:b/>
          <w:bCs/>
          <w:sz w:val="28"/>
          <w:szCs w:val="28"/>
          <w:rtl/>
          <w:lang w:bidi="ar-JO"/>
        </w:rPr>
        <w:t>محفز</w:t>
      </w:r>
      <w:r w:rsidR="00F47FFB">
        <w:rPr>
          <w:rFonts w:ascii="Almarai" w:hAnsi="Almarai" w:cs="Almarai" w:hint="cs"/>
          <w:b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 w:rsidR="00690E0B" w:rsidRPr="00690E0B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للريادة والابداع. </w:t>
      </w:r>
    </w:p>
    <w:p w:rsidR="001A5A3C" w:rsidRPr="00690E0B" w:rsidRDefault="001A5A3C" w:rsidP="00E429B6">
      <w:pPr>
        <w:tabs>
          <w:tab w:val="left" w:pos="1676"/>
        </w:tabs>
        <w:rPr>
          <w:rFonts w:ascii="Almarai" w:hAnsi="Almarai" w:cs="Almarai"/>
          <w:b/>
          <w:bCs/>
          <w:sz w:val="28"/>
          <w:szCs w:val="28"/>
          <w:rtl/>
          <w:lang w:bidi="ar-JO"/>
        </w:rPr>
      </w:pPr>
    </w:p>
    <w:p w:rsidR="00A56683" w:rsidRPr="00690E0B" w:rsidRDefault="00A56683" w:rsidP="004F1DA2">
      <w:pPr>
        <w:pStyle w:val="ListParagraph"/>
        <w:tabs>
          <w:tab w:val="left" w:pos="1676"/>
        </w:tabs>
        <w:rPr>
          <w:rFonts w:ascii="Almarai" w:hAnsi="Almarai" w:cs="Almarai"/>
          <w:sz w:val="28"/>
          <w:szCs w:val="28"/>
          <w:lang w:bidi="ar-JO"/>
        </w:rPr>
      </w:pPr>
    </w:p>
    <w:sectPr w:rsidR="00A56683" w:rsidRPr="00690E0B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4FE9"/>
    <w:multiLevelType w:val="multilevel"/>
    <w:tmpl w:val="B302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B4E33"/>
    <w:multiLevelType w:val="hybridMultilevel"/>
    <w:tmpl w:val="7FA07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34DD4"/>
    <w:multiLevelType w:val="multilevel"/>
    <w:tmpl w:val="E1F0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1A5A3C"/>
    <w:rsid w:val="0036044B"/>
    <w:rsid w:val="00362E5A"/>
    <w:rsid w:val="003E4B96"/>
    <w:rsid w:val="004060C3"/>
    <w:rsid w:val="004E4A46"/>
    <w:rsid w:val="004F1DA2"/>
    <w:rsid w:val="00504A86"/>
    <w:rsid w:val="005C11FB"/>
    <w:rsid w:val="005F14FF"/>
    <w:rsid w:val="00632B8E"/>
    <w:rsid w:val="00690E0B"/>
    <w:rsid w:val="006A1A94"/>
    <w:rsid w:val="006F275E"/>
    <w:rsid w:val="007503AC"/>
    <w:rsid w:val="0076703B"/>
    <w:rsid w:val="008055B1"/>
    <w:rsid w:val="0097624D"/>
    <w:rsid w:val="009A1281"/>
    <w:rsid w:val="00A30E44"/>
    <w:rsid w:val="00A56683"/>
    <w:rsid w:val="00AA41F8"/>
    <w:rsid w:val="00AF11C8"/>
    <w:rsid w:val="00B31F61"/>
    <w:rsid w:val="00BF0B7F"/>
    <w:rsid w:val="00C52AA7"/>
    <w:rsid w:val="00DF52C5"/>
    <w:rsid w:val="00E429B6"/>
    <w:rsid w:val="00E84F4F"/>
    <w:rsid w:val="00EB1FF3"/>
    <w:rsid w:val="00EF0F32"/>
    <w:rsid w:val="00F47FFB"/>
    <w:rsid w:val="00F61E6C"/>
    <w:rsid w:val="00F70A9C"/>
    <w:rsid w:val="00FE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99BA5D"/>
  <w15:docId w15:val="{084F5D77-4756-4676-B9A2-61AF7593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000" b="1"/>
            <a:t>مدير الدائرة </a:t>
          </a:r>
          <a:r>
            <a:rPr lang="ar-JO" sz="2000"/>
            <a:t>  </a:t>
          </a:r>
          <a:endParaRPr lang="en-US" sz="2000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JO" sz="2000" b="1"/>
            <a:t>شعبة الوارد</a:t>
          </a:r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1600" b="1"/>
            <a:t>مساعد المدير </a:t>
          </a:r>
          <a:endParaRPr lang="en-US" sz="1600" b="1"/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B2B49B5A-3C51-4466-86B2-DC90B1EA80C0}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JO" sz="1800" b="1"/>
            <a:t>شعبة المتابعة والتدقيق</a:t>
          </a:r>
        </a:p>
      </dgm:t>
    </dgm:pt>
    <dgm:pt modelId="{AA4A91A4-F088-4B75-94EE-97850C7FEED4}" type="parTrans" cxnId="{E77B36AE-70C0-4B42-B32F-5906A1BB7C9D}">
      <dgm:prSet/>
      <dgm:spPr/>
      <dgm:t>
        <a:bodyPr/>
        <a:lstStyle/>
        <a:p>
          <a:endParaRPr lang="en-US"/>
        </a:p>
      </dgm:t>
    </dgm:pt>
    <dgm:pt modelId="{59D9DE9A-2183-4DDC-8C1A-C6EB1DDC445D}" type="sibTrans" cxnId="{E77B36AE-70C0-4B42-B32F-5906A1BB7C9D}">
      <dgm:prSet/>
      <dgm:spPr/>
      <dgm:t>
        <a:bodyPr/>
        <a:lstStyle/>
        <a:p>
          <a:endParaRPr lang="en-US"/>
        </a:p>
      </dgm:t>
    </dgm:pt>
    <dgm:pt modelId="{21B040A4-3828-41B8-9D55-7B1593ABEC8C}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JO" sz="2000" b="1"/>
            <a:t>شعبة الصادر</a:t>
          </a:r>
        </a:p>
      </dgm:t>
    </dgm:pt>
    <dgm:pt modelId="{8B9F8968-8250-4769-BD49-684E38EA9FC6}" type="parTrans" cxnId="{4192B8DD-823C-477F-95A3-4D38F5357192}">
      <dgm:prSet/>
      <dgm:spPr/>
      <dgm:t>
        <a:bodyPr/>
        <a:lstStyle/>
        <a:p>
          <a:endParaRPr lang="en-US"/>
        </a:p>
      </dgm:t>
    </dgm:pt>
    <dgm:pt modelId="{41660303-F635-43A9-ACDF-294DC86A8EC0}" type="sibTrans" cxnId="{4192B8DD-823C-477F-95A3-4D38F5357192}">
      <dgm:prSet/>
      <dgm:spPr/>
      <dgm:t>
        <a:bodyPr/>
        <a:lstStyle/>
        <a:p>
          <a:endParaRPr lang="en-US"/>
        </a:p>
      </dgm:t>
    </dgm:pt>
    <dgm:pt modelId="{B0D65CDF-DFCD-4847-BDE9-89F91DA29ED5}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JO" sz="1800" b="1"/>
            <a:t>شعبة الأرشفة  </a:t>
          </a:r>
        </a:p>
        <a:p>
          <a:pPr rtl="1"/>
          <a:r>
            <a:rPr lang="ar-JO" sz="1800" b="1"/>
            <a:t>والحفظ</a:t>
          </a:r>
        </a:p>
      </dgm:t>
    </dgm:pt>
    <dgm:pt modelId="{05B82315-3D0E-47A8-8096-15C586F38EB2}" type="parTrans" cxnId="{7D4FD28B-DB2E-401E-BB71-C92E741396A9}">
      <dgm:prSet/>
      <dgm:spPr/>
      <dgm:t>
        <a:bodyPr/>
        <a:lstStyle/>
        <a:p>
          <a:endParaRPr lang="en-US"/>
        </a:p>
      </dgm:t>
    </dgm:pt>
    <dgm:pt modelId="{35EBCEC3-548B-4AEC-84F4-983A891A9C0C}" type="sibTrans" cxnId="{7D4FD28B-DB2E-401E-BB71-C92E741396A9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1" custScaleX="202092" custLinFactNeighborX="-6226" custLinFactNeighborY="-7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AF0CA639-0FAD-4587-8376-4C1C32F3E79B}" type="pres">
      <dgm:prSet presAssocID="{4F0AFC47-CFEA-489D-B9C5-A4BB4C5167DE}" presName="Name37" presStyleLbl="parChTrans1D2" presStyleIdx="0" presStyleCnt="5"/>
      <dgm:spPr/>
      <dgm:t>
        <a:bodyPr/>
        <a:lstStyle/>
        <a:p>
          <a:pPr rtl="1"/>
          <a:endParaRPr lang="ar-SA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0" presStyleCnt="4" custLinFactNeighborX="27741" custLinFactNeighborY="31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394E3429-27FC-41A3-944F-27DC8E31C336}" type="pres">
      <dgm:prSet presAssocID="{8B9F8968-8250-4769-BD49-684E38EA9FC6}" presName="Name37" presStyleLbl="parChTrans1D2" presStyleIdx="1" presStyleCnt="5"/>
      <dgm:spPr/>
      <dgm:t>
        <a:bodyPr/>
        <a:lstStyle/>
        <a:p>
          <a:endParaRPr lang="en-US"/>
        </a:p>
      </dgm:t>
    </dgm:pt>
    <dgm:pt modelId="{30408B69-A524-4DDD-A238-C729854C2109}" type="pres">
      <dgm:prSet presAssocID="{21B040A4-3828-41B8-9D55-7B1593ABEC8C}" presName="hierRoot2" presStyleCnt="0">
        <dgm:presLayoutVars>
          <dgm:hierBranch val="init"/>
        </dgm:presLayoutVars>
      </dgm:prSet>
      <dgm:spPr/>
    </dgm:pt>
    <dgm:pt modelId="{B82C6E88-EAA6-48A0-A12F-EE88051EE362}" type="pres">
      <dgm:prSet presAssocID="{21B040A4-3828-41B8-9D55-7B1593ABEC8C}" presName="rootComposite" presStyleCnt="0"/>
      <dgm:spPr/>
    </dgm:pt>
    <dgm:pt modelId="{CBB635CD-F8AC-4181-B900-F6F5BDAADAEB}" type="pres">
      <dgm:prSet presAssocID="{21B040A4-3828-41B8-9D55-7B1593ABEC8C}" presName="rootText" presStyleLbl="node2" presStyleIdx="1" presStyleCnt="4" custLinFactNeighborX="21072" custLinFactNeighborY="31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A02BFD-E02F-4C38-B542-DA6A90FDF5EA}" type="pres">
      <dgm:prSet presAssocID="{21B040A4-3828-41B8-9D55-7B1593ABEC8C}" presName="rootConnector" presStyleLbl="node2" presStyleIdx="1" presStyleCnt="4"/>
      <dgm:spPr/>
      <dgm:t>
        <a:bodyPr/>
        <a:lstStyle/>
        <a:p>
          <a:endParaRPr lang="en-US"/>
        </a:p>
      </dgm:t>
    </dgm:pt>
    <dgm:pt modelId="{EA09727D-0C8A-4217-BCBE-02BDDB201AD8}" type="pres">
      <dgm:prSet presAssocID="{21B040A4-3828-41B8-9D55-7B1593ABEC8C}" presName="hierChild4" presStyleCnt="0"/>
      <dgm:spPr/>
    </dgm:pt>
    <dgm:pt modelId="{85D87566-BA35-413B-9C49-3847A8DBE203}" type="pres">
      <dgm:prSet presAssocID="{21B040A4-3828-41B8-9D55-7B1593ABEC8C}" presName="hierChild5" presStyleCnt="0"/>
      <dgm:spPr/>
    </dgm:pt>
    <dgm:pt modelId="{352F1ADB-9F5F-4CAB-A87B-7DD57338FABC}" type="pres">
      <dgm:prSet presAssocID="{AA4A91A4-F088-4B75-94EE-97850C7FEED4}" presName="Name37" presStyleLbl="parChTrans1D2" presStyleIdx="2" presStyleCnt="5"/>
      <dgm:spPr/>
      <dgm:t>
        <a:bodyPr/>
        <a:lstStyle/>
        <a:p>
          <a:pPr rtl="1"/>
          <a:endParaRPr lang="ar-SA"/>
        </a:p>
      </dgm:t>
    </dgm:pt>
    <dgm:pt modelId="{AA210826-D8D2-4A8D-8D3C-059E977FC6AA}" type="pres">
      <dgm:prSet presAssocID="{B2B49B5A-3C51-4466-86B2-DC90B1EA80C0}" presName="hierRoot2" presStyleCnt="0">
        <dgm:presLayoutVars>
          <dgm:hierBranch val="init"/>
        </dgm:presLayoutVars>
      </dgm:prSet>
      <dgm:spPr/>
    </dgm:pt>
    <dgm:pt modelId="{3F6B0685-3239-4B3D-8D20-114862CCD9AB}" type="pres">
      <dgm:prSet presAssocID="{B2B49B5A-3C51-4466-86B2-DC90B1EA80C0}" presName="rootComposite" presStyleCnt="0"/>
      <dgm:spPr/>
    </dgm:pt>
    <dgm:pt modelId="{93D69EAE-76C1-4014-AE6B-D794B1633110}" type="pres">
      <dgm:prSet presAssocID="{B2B49B5A-3C51-4466-86B2-DC90B1EA80C0}" presName="rootText" presStyleLbl="node2" presStyleIdx="2" presStyleCnt="4" custLinFactX="-43683" custLinFactNeighborX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C7C859-B2B9-4A85-858A-1705969C6457}" type="pres">
      <dgm:prSet presAssocID="{B2B49B5A-3C51-4466-86B2-DC90B1EA80C0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BBF1307E-95BD-4AAB-BF07-353269F2CB82}" type="pres">
      <dgm:prSet presAssocID="{B2B49B5A-3C51-4466-86B2-DC90B1EA80C0}" presName="hierChild4" presStyleCnt="0"/>
      <dgm:spPr/>
    </dgm:pt>
    <dgm:pt modelId="{1AAC1D87-8AFD-45A0-BC17-4F7519FD5D0F}" type="pres">
      <dgm:prSet presAssocID="{B2B49B5A-3C51-4466-86B2-DC90B1EA80C0}" presName="hierChild5" presStyleCnt="0"/>
      <dgm:spPr/>
    </dgm:pt>
    <dgm:pt modelId="{CFB80735-B66C-4D7F-B790-49BDC611E9E2}" type="pres">
      <dgm:prSet presAssocID="{05B82315-3D0E-47A8-8096-15C586F38EB2}" presName="Name37" presStyleLbl="parChTrans1D2" presStyleIdx="3" presStyleCnt="5"/>
      <dgm:spPr/>
      <dgm:t>
        <a:bodyPr/>
        <a:lstStyle/>
        <a:p>
          <a:endParaRPr lang="en-US"/>
        </a:p>
      </dgm:t>
    </dgm:pt>
    <dgm:pt modelId="{1A9221C4-3AB8-4A60-B043-68B784C1B0BF}" type="pres">
      <dgm:prSet presAssocID="{B0D65CDF-DFCD-4847-BDE9-89F91DA29ED5}" presName="hierRoot2" presStyleCnt="0">
        <dgm:presLayoutVars>
          <dgm:hierBranch val="init"/>
        </dgm:presLayoutVars>
      </dgm:prSet>
      <dgm:spPr/>
    </dgm:pt>
    <dgm:pt modelId="{A3432D34-0324-4BFE-B73F-95D2065B211B}" type="pres">
      <dgm:prSet presAssocID="{B0D65CDF-DFCD-4847-BDE9-89F91DA29ED5}" presName="rootComposite" presStyleCnt="0"/>
      <dgm:spPr/>
    </dgm:pt>
    <dgm:pt modelId="{3CDDBE0F-E6EF-4A14-BEDE-62D86BEC8873}" type="pres">
      <dgm:prSet presAssocID="{B0D65CDF-DFCD-4847-BDE9-89F91DA29ED5}" presName="rootText" presStyleLbl="node2" presStyleIdx="3" presStyleCnt="4" custLinFactX="10833" custLinFactNeighborX="100000" custLinFactNeighborY="31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D1E0F14-446C-4389-AA7C-0AA4703D98C6}" type="pres">
      <dgm:prSet presAssocID="{B0D65CDF-DFCD-4847-BDE9-89F91DA29ED5}" presName="rootConnector" presStyleLbl="node2" presStyleIdx="3" presStyleCnt="4"/>
      <dgm:spPr/>
      <dgm:t>
        <a:bodyPr/>
        <a:lstStyle/>
        <a:p>
          <a:endParaRPr lang="en-US"/>
        </a:p>
      </dgm:t>
    </dgm:pt>
    <dgm:pt modelId="{788AAFE9-C1FB-4652-A137-1755E7CA5D40}" type="pres">
      <dgm:prSet presAssocID="{B0D65CDF-DFCD-4847-BDE9-89F91DA29ED5}" presName="hierChild4" presStyleCnt="0"/>
      <dgm:spPr/>
    </dgm:pt>
    <dgm:pt modelId="{23D3043D-255A-4B90-A4ED-655DA67266E0}" type="pres">
      <dgm:prSet presAssocID="{B0D65CDF-DFCD-4847-BDE9-89F91DA29ED5}" presName="hierChild5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4BC5A919-2BC2-42F6-BFC5-4074565583A7}" type="pres">
      <dgm:prSet presAssocID="{7145405B-73A5-4482-B0AE-26FA01692500}" presName="Name111" presStyleLbl="parChTrans1D2" presStyleIdx="4" presStyleCnt="5"/>
      <dgm:spPr/>
      <dgm:t>
        <a:bodyPr/>
        <a:lstStyle/>
        <a:p>
          <a:pPr rtl="1"/>
          <a:endParaRPr lang="ar-SA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</dgm:pt>
    <dgm:pt modelId="{ECEADD12-F307-46EC-ABBC-47EB0EA0F999}" type="pres">
      <dgm:prSet presAssocID="{66F441E0-0CF1-48E6-8563-228CCFAC44B0}" presName="rootComposite3" presStyleCnt="0"/>
      <dgm:spPr/>
    </dgm:pt>
    <dgm:pt modelId="{2675CFEA-4130-4A0A-89B9-03A24A339D71}" type="pres">
      <dgm:prSet presAssocID="{66F441E0-0CF1-48E6-8563-228CCFAC44B0}" presName="rootText3" presStyleLbl="asst1" presStyleIdx="0" presStyleCnt="1" custLinFactX="-32188" custLinFactNeighborX="-100000" custLinFactNeighborY="-1149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04962-6E28-4A98-ADC6-5BECC1128127}" type="pres">
      <dgm:prSet presAssocID="{66F441E0-0CF1-48E6-8563-228CCFAC44B0}" presName="rootConnector3" presStyleLbl="asst1" presStyleIdx="0" presStyleCnt="1"/>
      <dgm:spPr/>
      <dgm:t>
        <a:bodyPr/>
        <a:lstStyle/>
        <a:p>
          <a:pPr rtl="1"/>
          <a:endParaRPr lang="ar-SA"/>
        </a:p>
      </dgm:t>
    </dgm:pt>
    <dgm:pt modelId="{C1058297-7E1C-4806-8C83-A5018D56167D}" type="pres">
      <dgm:prSet presAssocID="{66F441E0-0CF1-48E6-8563-228CCFAC44B0}" presName="hierChild6" presStyleCnt="0"/>
      <dgm:spPr/>
    </dgm:pt>
    <dgm:pt modelId="{9CB747B2-9666-4BC3-8FF6-ECEC539D1F3C}" type="pres">
      <dgm:prSet presAssocID="{66F441E0-0CF1-48E6-8563-228CCFAC44B0}" presName="hierChild7" presStyleCnt="0"/>
      <dgm:spPr/>
    </dgm:pt>
  </dgm:ptLst>
  <dgm:cxnLst>
    <dgm:cxn modelId="{ABDE6C96-7325-4A98-835E-38D61B773348}" srcId="{8283FDE7-0011-4EE2-8DAC-31D449A4A45A}" destId="{66F441E0-0CF1-48E6-8563-228CCFAC44B0}" srcOrd="0" destOrd="0" parTransId="{7145405B-73A5-4482-B0AE-26FA01692500}" sibTransId="{5FBF66B9-C5F0-4089-B98A-5680BC45B16B}"/>
    <dgm:cxn modelId="{A6E65396-7813-4F40-BF2C-1C38CE0FB4BE}" type="presOf" srcId="{66F441E0-0CF1-48E6-8563-228CCFAC44B0}" destId="{2675CFEA-4130-4A0A-89B9-03A24A339D71}" srcOrd="0" destOrd="0" presId="urn:microsoft.com/office/officeart/2005/8/layout/orgChart1"/>
    <dgm:cxn modelId="{BDAF1937-01A6-4614-8F99-F3AE26DAFA67}" type="presOf" srcId="{B0D65CDF-DFCD-4847-BDE9-89F91DA29ED5}" destId="{3D1E0F14-446C-4389-AA7C-0AA4703D98C6}" srcOrd="1" destOrd="0" presId="urn:microsoft.com/office/officeart/2005/8/layout/orgChart1"/>
    <dgm:cxn modelId="{7B1BBEC8-CB76-4DCD-A045-22F204E24B8D}" type="presOf" srcId="{8283FDE7-0011-4EE2-8DAC-31D449A4A45A}" destId="{E9B6E952-1AAC-4B1F-A020-EC9A681F0E95}" srcOrd="1" destOrd="0" presId="urn:microsoft.com/office/officeart/2005/8/layout/orgChart1"/>
    <dgm:cxn modelId="{820A2A98-58E0-43CE-AF88-95913544A4E1}" type="presOf" srcId="{7145405B-73A5-4482-B0AE-26FA01692500}" destId="{4BC5A919-2BC2-42F6-BFC5-4074565583A7}" srcOrd="0" destOrd="0" presId="urn:microsoft.com/office/officeart/2005/8/layout/orgChart1"/>
    <dgm:cxn modelId="{FEAF2AF5-20F5-45A6-AB79-4ADF20DA9845}" type="presOf" srcId="{B2B49B5A-3C51-4466-86B2-DC90B1EA80C0}" destId="{93D69EAE-76C1-4014-AE6B-D794B1633110}" srcOrd="0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4459C3AC-E43D-459E-BC2C-9383062767CE}" type="presOf" srcId="{8283FDE7-0011-4EE2-8DAC-31D449A4A45A}" destId="{65B2A17F-F5DB-405C-A01E-8CAD0F988A93}" srcOrd="0" destOrd="0" presId="urn:microsoft.com/office/officeart/2005/8/layout/orgChart1"/>
    <dgm:cxn modelId="{3B67C916-4F74-4CAC-87FB-B4732CCC5437}" type="presOf" srcId="{66F441E0-0CF1-48E6-8563-228CCFAC44B0}" destId="{62D04962-6E28-4A98-ADC6-5BECC1128127}" srcOrd="1" destOrd="0" presId="urn:microsoft.com/office/officeart/2005/8/layout/orgChart1"/>
    <dgm:cxn modelId="{0874DC96-FB1E-46A7-8AEA-5042E0B384A3}" type="presOf" srcId="{05B82315-3D0E-47A8-8096-15C586F38EB2}" destId="{CFB80735-B66C-4D7F-B790-49BDC611E9E2}" srcOrd="0" destOrd="0" presId="urn:microsoft.com/office/officeart/2005/8/layout/orgChart1"/>
    <dgm:cxn modelId="{B1739EBB-10D8-4512-AAAE-FDA6958DFEEA}" type="presOf" srcId="{3BDB5EAB-1AD4-42A1-9AF1-B03CC8C35997}" destId="{59E43608-EE9B-4CCC-90AF-8833E0353CB9}" srcOrd="1" destOrd="0" presId="urn:microsoft.com/office/officeart/2005/8/layout/orgChart1"/>
    <dgm:cxn modelId="{5755571E-85EE-4553-AFDF-D75DA74C62C3}" type="presOf" srcId="{21B040A4-3828-41B8-9D55-7B1593ABEC8C}" destId="{CBB635CD-F8AC-4181-B900-F6F5BDAADAEB}" srcOrd="0" destOrd="0" presId="urn:microsoft.com/office/officeart/2005/8/layout/orgChart1"/>
    <dgm:cxn modelId="{7D4FD28B-DB2E-401E-BB71-C92E741396A9}" srcId="{8283FDE7-0011-4EE2-8DAC-31D449A4A45A}" destId="{B0D65CDF-DFCD-4847-BDE9-89F91DA29ED5}" srcOrd="4" destOrd="0" parTransId="{05B82315-3D0E-47A8-8096-15C586F38EB2}" sibTransId="{35EBCEC3-548B-4AEC-84F4-983A891A9C0C}"/>
    <dgm:cxn modelId="{1BE07AB3-34E7-4523-9E58-BB9655AD7DC2}" type="presOf" srcId="{AB5F3F58-4A61-4E76-876D-F1EB281473BA}" destId="{AE4A0FF4-24A0-4BE4-90B3-6C3361F0814D}" srcOrd="0" destOrd="0" presId="urn:microsoft.com/office/officeart/2005/8/layout/orgChart1"/>
    <dgm:cxn modelId="{AEAD94C1-369D-4D16-9ACB-9DFA56EC55FB}" srcId="{8283FDE7-0011-4EE2-8DAC-31D449A4A45A}" destId="{3BDB5EAB-1AD4-42A1-9AF1-B03CC8C35997}" srcOrd="1" destOrd="0" parTransId="{4F0AFC47-CFEA-489D-B9C5-A4BB4C5167DE}" sibTransId="{B50324D3-7880-437E-92AB-E4257D39B7D4}"/>
    <dgm:cxn modelId="{E77B36AE-70C0-4B42-B32F-5906A1BB7C9D}" srcId="{8283FDE7-0011-4EE2-8DAC-31D449A4A45A}" destId="{B2B49B5A-3C51-4466-86B2-DC90B1EA80C0}" srcOrd="3" destOrd="0" parTransId="{AA4A91A4-F088-4B75-94EE-97850C7FEED4}" sibTransId="{59D9DE9A-2183-4DDC-8C1A-C6EB1DDC445D}"/>
    <dgm:cxn modelId="{78624045-BB1A-401D-81DD-9942D919CE9C}" type="presOf" srcId="{B0D65CDF-DFCD-4847-BDE9-89F91DA29ED5}" destId="{3CDDBE0F-E6EF-4A14-BEDE-62D86BEC8873}" srcOrd="0" destOrd="0" presId="urn:microsoft.com/office/officeart/2005/8/layout/orgChart1"/>
    <dgm:cxn modelId="{56ED7876-5D8D-4F81-AA4E-73D459E157C3}" type="presOf" srcId="{AA4A91A4-F088-4B75-94EE-97850C7FEED4}" destId="{352F1ADB-9F5F-4CAB-A87B-7DD57338FABC}" srcOrd="0" destOrd="0" presId="urn:microsoft.com/office/officeart/2005/8/layout/orgChart1"/>
    <dgm:cxn modelId="{BBCD795A-F54B-416C-8573-1EB912E8C6EB}" type="presOf" srcId="{21B040A4-3828-41B8-9D55-7B1593ABEC8C}" destId="{E9A02BFD-E02F-4C38-B542-DA6A90FDF5EA}" srcOrd="1" destOrd="0" presId="urn:microsoft.com/office/officeart/2005/8/layout/orgChart1"/>
    <dgm:cxn modelId="{F4A6273E-7CFB-4175-96C7-9797CEBFEE84}" type="presOf" srcId="{4F0AFC47-CFEA-489D-B9C5-A4BB4C5167DE}" destId="{AF0CA639-0FAD-4587-8376-4C1C32F3E79B}" srcOrd="0" destOrd="0" presId="urn:microsoft.com/office/officeart/2005/8/layout/orgChart1"/>
    <dgm:cxn modelId="{F94BD09A-71B9-4D8B-BB5E-0E75F973A9D1}" type="presOf" srcId="{B2B49B5A-3C51-4466-86B2-DC90B1EA80C0}" destId="{75C7C859-B2B9-4A85-858A-1705969C6457}" srcOrd="1" destOrd="0" presId="urn:microsoft.com/office/officeart/2005/8/layout/orgChart1"/>
    <dgm:cxn modelId="{5F3DBFF3-83C3-4051-9F1D-3780F35D6C95}" type="presOf" srcId="{3BDB5EAB-1AD4-42A1-9AF1-B03CC8C35997}" destId="{EFE40A3F-700F-4E13-85F0-A5DC96AD5CB9}" srcOrd="0" destOrd="0" presId="urn:microsoft.com/office/officeart/2005/8/layout/orgChart1"/>
    <dgm:cxn modelId="{AA27C413-ECFF-456A-8287-2AB694DC8BCE}" type="presOf" srcId="{8B9F8968-8250-4769-BD49-684E38EA9FC6}" destId="{394E3429-27FC-41A3-944F-27DC8E31C336}" srcOrd="0" destOrd="0" presId="urn:microsoft.com/office/officeart/2005/8/layout/orgChart1"/>
    <dgm:cxn modelId="{4192B8DD-823C-477F-95A3-4D38F5357192}" srcId="{8283FDE7-0011-4EE2-8DAC-31D449A4A45A}" destId="{21B040A4-3828-41B8-9D55-7B1593ABEC8C}" srcOrd="2" destOrd="0" parTransId="{8B9F8968-8250-4769-BD49-684E38EA9FC6}" sibTransId="{41660303-F635-43A9-ACDF-294DC86A8EC0}"/>
    <dgm:cxn modelId="{40BAA540-A92C-47B7-AE76-0C59142F99E9}" type="presParOf" srcId="{AE4A0FF4-24A0-4BE4-90B3-6C3361F0814D}" destId="{3E53813F-5265-438E-9D32-EAA544F97915}" srcOrd="0" destOrd="0" presId="urn:microsoft.com/office/officeart/2005/8/layout/orgChart1"/>
    <dgm:cxn modelId="{A16A202A-B910-48E7-941A-B1D1E2BE49BD}" type="presParOf" srcId="{3E53813F-5265-438E-9D32-EAA544F97915}" destId="{EA4FDD30-4797-4636-8E2F-6FF62ADA67FE}" srcOrd="0" destOrd="0" presId="urn:microsoft.com/office/officeart/2005/8/layout/orgChart1"/>
    <dgm:cxn modelId="{5074C401-7C97-4C2E-993D-DBF1AD1673F1}" type="presParOf" srcId="{EA4FDD30-4797-4636-8E2F-6FF62ADA67FE}" destId="{65B2A17F-F5DB-405C-A01E-8CAD0F988A93}" srcOrd="0" destOrd="0" presId="urn:microsoft.com/office/officeart/2005/8/layout/orgChart1"/>
    <dgm:cxn modelId="{EB9C00C1-1AF8-44CA-B874-2F341EC18ACF}" type="presParOf" srcId="{EA4FDD30-4797-4636-8E2F-6FF62ADA67FE}" destId="{E9B6E952-1AAC-4B1F-A020-EC9A681F0E95}" srcOrd="1" destOrd="0" presId="urn:microsoft.com/office/officeart/2005/8/layout/orgChart1"/>
    <dgm:cxn modelId="{8D834841-CAD3-4E7C-AF3C-BF3988A3CF99}" type="presParOf" srcId="{3E53813F-5265-438E-9D32-EAA544F97915}" destId="{E6E21070-8A3B-4ED0-8E81-12A08F4E3ACE}" srcOrd="1" destOrd="0" presId="urn:microsoft.com/office/officeart/2005/8/layout/orgChart1"/>
    <dgm:cxn modelId="{1E3EC59C-827E-43CF-8203-36FDE17D9DDF}" type="presParOf" srcId="{E6E21070-8A3B-4ED0-8E81-12A08F4E3ACE}" destId="{AF0CA639-0FAD-4587-8376-4C1C32F3E79B}" srcOrd="0" destOrd="0" presId="urn:microsoft.com/office/officeart/2005/8/layout/orgChart1"/>
    <dgm:cxn modelId="{25A60CBD-E3D1-4281-93C7-87796701E5F5}" type="presParOf" srcId="{E6E21070-8A3B-4ED0-8E81-12A08F4E3ACE}" destId="{453BB127-EB13-4548-90DD-101D33BAAA12}" srcOrd="1" destOrd="0" presId="urn:microsoft.com/office/officeart/2005/8/layout/orgChart1"/>
    <dgm:cxn modelId="{B8E3ACD0-E8B2-49BE-B520-EC0210D98D3C}" type="presParOf" srcId="{453BB127-EB13-4548-90DD-101D33BAAA12}" destId="{00DEB574-F833-41B4-83C4-D033C679E698}" srcOrd="0" destOrd="0" presId="urn:microsoft.com/office/officeart/2005/8/layout/orgChart1"/>
    <dgm:cxn modelId="{B4A62C0E-D1DC-4077-8BAE-8093126EBF90}" type="presParOf" srcId="{00DEB574-F833-41B4-83C4-D033C679E698}" destId="{EFE40A3F-700F-4E13-85F0-A5DC96AD5CB9}" srcOrd="0" destOrd="0" presId="urn:microsoft.com/office/officeart/2005/8/layout/orgChart1"/>
    <dgm:cxn modelId="{E268539E-3B2F-483F-B39E-5B9127E6DD13}" type="presParOf" srcId="{00DEB574-F833-41B4-83C4-D033C679E698}" destId="{59E43608-EE9B-4CCC-90AF-8833E0353CB9}" srcOrd="1" destOrd="0" presId="urn:microsoft.com/office/officeart/2005/8/layout/orgChart1"/>
    <dgm:cxn modelId="{6F4B0704-CC89-4A59-8FEF-270C31B41D23}" type="presParOf" srcId="{453BB127-EB13-4548-90DD-101D33BAAA12}" destId="{74199452-72E7-4BA8-B8A7-93458DBDFD6C}" srcOrd="1" destOrd="0" presId="urn:microsoft.com/office/officeart/2005/8/layout/orgChart1"/>
    <dgm:cxn modelId="{A73A419A-0819-4F99-9B5D-C3AB11AA5928}" type="presParOf" srcId="{453BB127-EB13-4548-90DD-101D33BAAA12}" destId="{A92BCDEB-ACF1-4596-AFC1-C62BDA74D573}" srcOrd="2" destOrd="0" presId="urn:microsoft.com/office/officeart/2005/8/layout/orgChart1"/>
    <dgm:cxn modelId="{3DE6DB55-EF3B-4D45-AA17-B7754616114D}" type="presParOf" srcId="{E6E21070-8A3B-4ED0-8E81-12A08F4E3ACE}" destId="{394E3429-27FC-41A3-944F-27DC8E31C336}" srcOrd="2" destOrd="0" presId="urn:microsoft.com/office/officeart/2005/8/layout/orgChart1"/>
    <dgm:cxn modelId="{D24D52B5-3EA1-4B2C-8F93-22F51125BD63}" type="presParOf" srcId="{E6E21070-8A3B-4ED0-8E81-12A08F4E3ACE}" destId="{30408B69-A524-4DDD-A238-C729854C2109}" srcOrd="3" destOrd="0" presId="urn:microsoft.com/office/officeart/2005/8/layout/orgChart1"/>
    <dgm:cxn modelId="{92C94F48-FAD1-4E68-92EB-BA31B1FA0701}" type="presParOf" srcId="{30408B69-A524-4DDD-A238-C729854C2109}" destId="{B82C6E88-EAA6-48A0-A12F-EE88051EE362}" srcOrd="0" destOrd="0" presId="urn:microsoft.com/office/officeart/2005/8/layout/orgChart1"/>
    <dgm:cxn modelId="{26173278-D8F4-40C4-97B5-C2314ADEEA9A}" type="presParOf" srcId="{B82C6E88-EAA6-48A0-A12F-EE88051EE362}" destId="{CBB635CD-F8AC-4181-B900-F6F5BDAADAEB}" srcOrd="0" destOrd="0" presId="urn:microsoft.com/office/officeart/2005/8/layout/orgChart1"/>
    <dgm:cxn modelId="{284B6FFD-8049-4760-A6B2-DC7575397E14}" type="presParOf" srcId="{B82C6E88-EAA6-48A0-A12F-EE88051EE362}" destId="{E9A02BFD-E02F-4C38-B542-DA6A90FDF5EA}" srcOrd="1" destOrd="0" presId="urn:microsoft.com/office/officeart/2005/8/layout/orgChart1"/>
    <dgm:cxn modelId="{52E4B1AB-DF3B-485B-9B41-ADF31994D414}" type="presParOf" srcId="{30408B69-A524-4DDD-A238-C729854C2109}" destId="{EA09727D-0C8A-4217-BCBE-02BDDB201AD8}" srcOrd="1" destOrd="0" presId="urn:microsoft.com/office/officeart/2005/8/layout/orgChart1"/>
    <dgm:cxn modelId="{FDC14C03-CC9E-452A-BB15-2B7D3179901A}" type="presParOf" srcId="{30408B69-A524-4DDD-A238-C729854C2109}" destId="{85D87566-BA35-413B-9C49-3847A8DBE203}" srcOrd="2" destOrd="0" presId="urn:microsoft.com/office/officeart/2005/8/layout/orgChart1"/>
    <dgm:cxn modelId="{538EA3E7-75D6-4169-8F1F-9BD153CD2CBD}" type="presParOf" srcId="{E6E21070-8A3B-4ED0-8E81-12A08F4E3ACE}" destId="{352F1ADB-9F5F-4CAB-A87B-7DD57338FABC}" srcOrd="4" destOrd="0" presId="urn:microsoft.com/office/officeart/2005/8/layout/orgChart1"/>
    <dgm:cxn modelId="{E180A8A9-68CE-45ED-8DA2-927304B4AE0A}" type="presParOf" srcId="{E6E21070-8A3B-4ED0-8E81-12A08F4E3ACE}" destId="{AA210826-D8D2-4A8D-8D3C-059E977FC6AA}" srcOrd="5" destOrd="0" presId="urn:microsoft.com/office/officeart/2005/8/layout/orgChart1"/>
    <dgm:cxn modelId="{3386A126-EAA7-41F7-8BBA-4C61605D25B6}" type="presParOf" srcId="{AA210826-D8D2-4A8D-8D3C-059E977FC6AA}" destId="{3F6B0685-3239-4B3D-8D20-114862CCD9AB}" srcOrd="0" destOrd="0" presId="urn:microsoft.com/office/officeart/2005/8/layout/orgChart1"/>
    <dgm:cxn modelId="{36AA176A-F073-4D64-BAF8-AB9D6476E0DE}" type="presParOf" srcId="{3F6B0685-3239-4B3D-8D20-114862CCD9AB}" destId="{93D69EAE-76C1-4014-AE6B-D794B1633110}" srcOrd="0" destOrd="0" presId="urn:microsoft.com/office/officeart/2005/8/layout/orgChart1"/>
    <dgm:cxn modelId="{7331A1B0-35C8-4D4F-AFD6-F3A4849CB176}" type="presParOf" srcId="{3F6B0685-3239-4B3D-8D20-114862CCD9AB}" destId="{75C7C859-B2B9-4A85-858A-1705969C6457}" srcOrd="1" destOrd="0" presId="urn:microsoft.com/office/officeart/2005/8/layout/orgChart1"/>
    <dgm:cxn modelId="{4FC1A245-8B76-47E8-A4C7-49FFF15F6068}" type="presParOf" srcId="{AA210826-D8D2-4A8D-8D3C-059E977FC6AA}" destId="{BBF1307E-95BD-4AAB-BF07-353269F2CB82}" srcOrd="1" destOrd="0" presId="urn:microsoft.com/office/officeart/2005/8/layout/orgChart1"/>
    <dgm:cxn modelId="{DA6B2A42-FAC3-4C52-8F05-63C520375B08}" type="presParOf" srcId="{AA210826-D8D2-4A8D-8D3C-059E977FC6AA}" destId="{1AAC1D87-8AFD-45A0-BC17-4F7519FD5D0F}" srcOrd="2" destOrd="0" presId="urn:microsoft.com/office/officeart/2005/8/layout/orgChart1"/>
    <dgm:cxn modelId="{4700DFF2-44C8-472D-85A5-26E73B363D6A}" type="presParOf" srcId="{E6E21070-8A3B-4ED0-8E81-12A08F4E3ACE}" destId="{CFB80735-B66C-4D7F-B790-49BDC611E9E2}" srcOrd="6" destOrd="0" presId="urn:microsoft.com/office/officeart/2005/8/layout/orgChart1"/>
    <dgm:cxn modelId="{2FAF4C3C-16A7-48B0-9B5F-F0A3C590ABEE}" type="presParOf" srcId="{E6E21070-8A3B-4ED0-8E81-12A08F4E3ACE}" destId="{1A9221C4-3AB8-4A60-B043-68B784C1B0BF}" srcOrd="7" destOrd="0" presId="urn:microsoft.com/office/officeart/2005/8/layout/orgChart1"/>
    <dgm:cxn modelId="{6E6783DE-9FAB-4045-98A4-9679035D5CD1}" type="presParOf" srcId="{1A9221C4-3AB8-4A60-B043-68B784C1B0BF}" destId="{A3432D34-0324-4BFE-B73F-95D2065B211B}" srcOrd="0" destOrd="0" presId="urn:microsoft.com/office/officeart/2005/8/layout/orgChart1"/>
    <dgm:cxn modelId="{6D26BC9C-C458-4AED-AEFF-5261C532DEC8}" type="presParOf" srcId="{A3432D34-0324-4BFE-B73F-95D2065B211B}" destId="{3CDDBE0F-E6EF-4A14-BEDE-62D86BEC8873}" srcOrd="0" destOrd="0" presId="urn:microsoft.com/office/officeart/2005/8/layout/orgChart1"/>
    <dgm:cxn modelId="{5896E3BA-8E02-48B2-9316-151E2D67D70F}" type="presParOf" srcId="{A3432D34-0324-4BFE-B73F-95D2065B211B}" destId="{3D1E0F14-446C-4389-AA7C-0AA4703D98C6}" srcOrd="1" destOrd="0" presId="urn:microsoft.com/office/officeart/2005/8/layout/orgChart1"/>
    <dgm:cxn modelId="{0AB087DF-6DFB-4FFC-A81B-5D17F7A6F639}" type="presParOf" srcId="{1A9221C4-3AB8-4A60-B043-68B784C1B0BF}" destId="{788AAFE9-C1FB-4652-A137-1755E7CA5D40}" srcOrd="1" destOrd="0" presId="urn:microsoft.com/office/officeart/2005/8/layout/orgChart1"/>
    <dgm:cxn modelId="{54D106BA-E12F-4D6A-96CD-53CA52899943}" type="presParOf" srcId="{1A9221C4-3AB8-4A60-B043-68B784C1B0BF}" destId="{23D3043D-255A-4B90-A4ED-655DA67266E0}" srcOrd="2" destOrd="0" presId="urn:microsoft.com/office/officeart/2005/8/layout/orgChart1"/>
    <dgm:cxn modelId="{7C5DB37C-A3D1-4DF3-8176-F7C235CBB765}" type="presParOf" srcId="{3E53813F-5265-438E-9D32-EAA544F97915}" destId="{80078B9E-AE53-4A50-9E43-2DCAE52B8D88}" srcOrd="2" destOrd="0" presId="urn:microsoft.com/office/officeart/2005/8/layout/orgChart1"/>
    <dgm:cxn modelId="{1D1EC48E-3400-4A3B-BC0E-43E308568522}" type="presParOf" srcId="{80078B9E-AE53-4A50-9E43-2DCAE52B8D88}" destId="{4BC5A919-2BC2-42F6-BFC5-4074565583A7}" srcOrd="0" destOrd="0" presId="urn:microsoft.com/office/officeart/2005/8/layout/orgChart1"/>
    <dgm:cxn modelId="{34BE190B-5989-43EE-BD81-6784E0B6FD39}" type="presParOf" srcId="{80078B9E-AE53-4A50-9E43-2DCAE52B8D88}" destId="{75DA98AF-2B10-4FD5-B692-CECD9D657598}" srcOrd="1" destOrd="0" presId="urn:microsoft.com/office/officeart/2005/8/layout/orgChart1"/>
    <dgm:cxn modelId="{B4630DE9-ED9F-4E3B-A80E-9E0B39EB5957}" type="presParOf" srcId="{75DA98AF-2B10-4FD5-B692-CECD9D657598}" destId="{ECEADD12-F307-46EC-ABBC-47EB0EA0F999}" srcOrd="0" destOrd="0" presId="urn:microsoft.com/office/officeart/2005/8/layout/orgChart1"/>
    <dgm:cxn modelId="{58E7DFB7-010C-48BD-A463-DB1E0328BABA}" type="presParOf" srcId="{ECEADD12-F307-46EC-ABBC-47EB0EA0F999}" destId="{2675CFEA-4130-4A0A-89B9-03A24A339D71}" srcOrd="0" destOrd="0" presId="urn:microsoft.com/office/officeart/2005/8/layout/orgChart1"/>
    <dgm:cxn modelId="{6318E49D-EF88-4138-B546-E3983E3B9EBF}" type="presParOf" srcId="{ECEADD12-F307-46EC-ABBC-47EB0EA0F999}" destId="{62D04962-6E28-4A98-ADC6-5BECC1128127}" srcOrd="1" destOrd="0" presId="urn:microsoft.com/office/officeart/2005/8/layout/orgChart1"/>
    <dgm:cxn modelId="{516A00FF-FF9B-48BA-AAAC-833A79A44D40}" type="presParOf" srcId="{75DA98AF-2B10-4FD5-B692-CECD9D657598}" destId="{C1058297-7E1C-4806-8C83-A5018D56167D}" srcOrd="1" destOrd="0" presId="urn:microsoft.com/office/officeart/2005/8/layout/orgChart1"/>
    <dgm:cxn modelId="{6FD25AFE-8810-4EB7-9CC9-52DC61DFE7B4}" type="presParOf" srcId="{75DA98AF-2B10-4FD5-B692-CECD9D657598}" destId="{9CB747B2-9666-4BC3-8FF6-ECEC539D1F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C5A919-2BC2-42F6-BFC5-4074565583A7}">
      <dsp:nvSpPr>
        <dsp:cNvPr id="0" name=""/>
        <dsp:cNvSpPr/>
      </dsp:nvSpPr>
      <dsp:spPr>
        <a:xfrm>
          <a:off x="2834609" y="596629"/>
          <a:ext cx="184501" cy="480756"/>
        </a:xfrm>
        <a:custGeom>
          <a:avLst/>
          <a:gdLst/>
          <a:ahLst/>
          <a:cxnLst/>
          <a:rect l="0" t="0" r="0" b="0"/>
          <a:pathLst>
            <a:path>
              <a:moveTo>
                <a:pt x="184501" y="0"/>
              </a:moveTo>
              <a:lnTo>
                <a:pt x="184501" y="480756"/>
              </a:lnTo>
              <a:lnTo>
                <a:pt x="0" y="480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B80735-B66C-4D7F-B790-49BDC611E9E2}">
      <dsp:nvSpPr>
        <dsp:cNvPr id="0" name=""/>
        <dsp:cNvSpPr/>
      </dsp:nvSpPr>
      <dsp:spPr>
        <a:xfrm>
          <a:off x="2250164" y="596629"/>
          <a:ext cx="768946" cy="1098680"/>
        </a:xfrm>
        <a:custGeom>
          <a:avLst/>
          <a:gdLst/>
          <a:ahLst/>
          <a:cxnLst/>
          <a:rect l="0" t="0" r="0" b="0"/>
          <a:pathLst>
            <a:path>
              <a:moveTo>
                <a:pt x="768946" y="0"/>
              </a:moveTo>
              <a:lnTo>
                <a:pt x="768946" y="973388"/>
              </a:lnTo>
              <a:lnTo>
                <a:pt x="0" y="973388"/>
              </a:lnTo>
              <a:lnTo>
                <a:pt x="0" y="10986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F1ADB-9F5F-4CAB-A87B-7DD57338FABC}">
      <dsp:nvSpPr>
        <dsp:cNvPr id="0" name=""/>
        <dsp:cNvSpPr/>
      </dsp:nvSpPr>
      <dsp:spPr>
        <a:xfrm>
          <a:off x="656976" y="596629"/>
          <a:ext cx="2362133" cy="1098236"/>
        </a:xfrm>
        <a:custGeom>
          <a:avLst/>
          <a:gdLst/>
          <a:ahLst/>
          <a:cxnLst/>
          <a:rect l="0" t="0" r="0" b="0"/>
          <a:pathLst>
            <a:path>
              <a:moveTo>
                <a:pt x="2362133" y="0"/>
              </a:moveTo>
              <a:lnTo>
                <a:pt x="2362133" y="972945"/>
              </a:lnTo>
              <a:lnTo>
                <a:pt x="0" y="972945"/>
              </a:lnTo>
              <a:lnTo>
                <a:pt x="0" y="10982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4E3429-27FC-41A3-944F-27DC8E31C336}">
      <dsp:nvSpPr>
        <dsp:cNvPr id="0" name=""/>
        <dsp:cNvSpPr/>
      </dsp:nvSpPr>
      <dsp:spPr>
        <a:xfrm>
          <a:off x="3019110" y="596629"/>
          <a:ext cx="1047654" cy="1098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3388"/>
              </a:lnTo>
              <a:lnTo>
                <a:pt x="1047654" y="973388"/>
              </a:lnTo>
              <a:lnTo>
                <a:pt x="1047654" y="10986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019110" y="596629"/>
          <a:ext cx="2571066" cy="1098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3388"/>
              </a:lnTo>
              <a:lnTo>
                <a:pt x="2571066" y="973388"/>
              </a:lnTo>
              <a:lnTo>
                <a:pt x="2571066" y="10986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1813373" y="1"/>
          <a:ext cx="2411474" cy="596627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مدير الدائرة </a:t>
          </a:r>
          <a:r>
            <a:rPr lang="ar-JO" sz="2000" kern="1200"/>
            <a:t>  </a:t>
          </a:r>
          <a:endParaRPr lang="en-US" sz="2000" kern="1200"/>
        </a:p>
      </dsp:txBody>
      <dsp:txXfrm>
        <a:off x="1813373" y="1"/>
        <a:ext cx="2411474" cy="596627"/>
      </dsp:txXfrm>
    </dsp:sp>
    <dsp:sp modelId="{EFE40A3F-700F-4E13-85F0-A5DC96AD5CB9}">
      <dsp:nvSpPr>
        <dsp:cNvPr id="0" name=""/>
        <dsp:cNvSpPr/>
      </dsp:nvSpPr>
      <dsp:spPr>
        <a:xfrm>
          <a:off x="4993549" y="1695310"/>
          <a:ext cx="1193255" cy="59662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شعبة الوارد</a:t>
          </a:r>
        </a:p>
      </dsp:txBody>
      <dsp:txXfrm>
        <a:off x="4993549" y="1695310"/>
        <a:ext cx="1193255" cy="596627"/>
      </dsp:txXfrm>
    </dsp:sp>
    <dsp:sp modelId="{CBB635CD-F8AC-4181-B900-F6F5BDAADAEB}">
      <dsp:nvSpPr>
        <dsp:cNvPr id="0" name=""/>
        <dsp:cNvSpPr/>
      </dsp:nvSpPr>
      <dsp:spPr>
        <a:xfrm>
          <a:off x="3470137" y="1695310"/>
          <a:ext cx="1193255" cy="59662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شعبة الصادر</a:t>
          </a:r>
        </a:p>
      </dsp:txBody>
      <dsp:txXfrm>
        <a:off x="3470137" y="1695310"/>
        <a:ext cx="1193255" cy="596627"/>
      </dsp:txXfrm>
    </dsp:sp>
    <dsp:sp modelId="{93D69EAE-76C1-4014-AE6B-D794B1633110}">
      <dsp:nvSpPr>
        <dsp:cNvPr id="0" name=""/>
        <dsp:cNvSpPr/>
      </dsp:nvSpPr>
      <dsp:spPr>
        <a:xfrm>
          <a:off x="60348" y="1694866"/>
          <a:ext cx="1193255" cy="59662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/>
            <a:t>شعبة المتابعة والتدقيق</a:t>
          </a:r>
        </a:p>
      </dsp:txBody>
      <dsp:txXfrm>
        <a:off x="60348" y="1694866"/>
        <a:ext cx="1193255" cy="596627"/>
      </dsp:txXfrm>
    </dsp:sp>
    <dsp:sp modelId="{3CDDBE0F-E6EF-4A14-BEDE-62D86BEC8873}">
      <dsp:nvSpPr>
        <dsp:cNvPr id="0" name=""/>
        <dsp:cNvSpPr/>
      </dsp:nvSpPr>
      <dsp:spPr>
        <a:xfrm>
          <a:off x="1653536" y="1695310"/>
          <a:ext cx="1193255" cy="59662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/>
            <a:t>شعبة الأرشفة  </a:t>
          </a:r>
        </a:p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/>
            <a:t>والحفظ</a:t>
          </a:r>
        </a:p>
      </dsp:txBody>
      <dsp:txXfrm>
        <a:off x="1653536" y="1695310"/>
        <a:ext cx="1193255" cy="596627"/>
      </dsp:txXfrm>
    </dsp:sp>
    <dsp:sp modelId="{2675CFEA-4130-4A0A-89B9-03A24A339D71}">
      <dsp:nvSpPr>
        <dsp:cNvPr id="0" name=""/>
        <dsp:cNvSpPr/>
      </dsp:nvSpPr>
      <dsp:spPr>
        <a:xfrm>
          <a:off x="1641353" y="779072"/>
          <a:ext cx="1193255" cy="59662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600" b="1" kern="1200"/>
            <a:t>مساعد المدير </a:t>
          </a:r>
          <a:endParaRPr lang="en-US" sz="1600" b="1" kern="1200"/>
        </a:p>
      </dsp:txBody>
      <dsp:txXfrm>
        <a:off x="1641353" y="779072"/>
        <a:ext cx="1193255" cy="5966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6AF0D-3C0A-4F58-8012-9E6BB7050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5</cp:revision>
  <cp:lastPrinted>2022-08-15T02:38:00Z</cp:lastPrinted>
  <dcterms:created xsi:type="dcterms:W3CDTF">2022-09-15T07:46:00Z</dcterms:created>
  <dcterms:modified xsi:type="dcterms:W3CDTF">2022-09-15T08:16:00Z</dcterms:modified>
</cp:coreProperties>
</file>