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20A55DC" wp14:editId="55A75FD2">
            <wp:extent cx="2103755" cy="1666659"/>
            <wp:effectExtent l="0" t="0" r="0" b="0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837" cy="171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743" w:rsidRPr="00554CAE" w:rsidRDefault="00632B8E" w:rsidP="00554CAE">
      <w:pPr>
        <w:jc w:val="center"/>
        <w:rPr>
          <w:rFonts w:ascii="Almarai Bold" w:hAnsi="Almarai Bold" w:cs="Almarai Bold"/>
          <w:b/>
          <w:bCs/>
          <w:sz w:val="52"/>
          <w:szCs w:val="52"/>
          <w:rtl/>
          <w:lang w:bidi="ar-JO"/>
        </w:rPr>
      </w:pPr>
      <w:r w:rsidRPr="000D5743">
        <w:rPr>
          <w:rFonts w:ascii="Almarai Bold" w:hAnsi="Almarai Bold" w:cs="Almarai Bold"/>
          <w:b/>
          <w:bCs/>
          <w:sz w:val="52"/>
          <w:szCs w:val="52"/>
          <w:rtl/>
          <w:lang w:bidi="ar-JO"/>
        </w:rPr>
        <w:t>مركز الحاسب و المعلومات</w:t>
      </w:r>
    </w:p>
    <w:p w:rsidR="00A56683" w:rsidRPr="000D5743" w:rsidRDefault="00A56683" w:rsidP="00F70A9C">
      <w:pPr>
        <w:jc w:val="center"/>
        <w:rPr>
          <w:rFonts w:ascii="Almarai Bold" w:hAnsi="Almarai Bold" w:cs="Almarai Bold"/>
          <w:b/>
          <w:bCs/>
          <w:sz w:val="52"/>
          <w:szCs w:val="52"/>
          <w:rtl/>
          <w:lang w:bidi="ar-JO"/>
        </w:rPr>
      </w:pPr>
      <w:r w:rsidRPr="000D5743">
        <w:rPr>
          <w:rFonts w:ascii="Almarai Bold" w:hAnsi="Almarai Bold" w:cs="Almarai Bold"/>
          <w:b/>
          <w:bCs/>
          <w:sz w:val="52"/>
          <w:szCs w:val="52"/>
          <w:rtl/>
          <w:lang w:bidi="ar-JO"/>
        </w:rPr>
        <w:t xml:space="preserve">الهيكل التنظيمي </w:t>
      </w:r>
    </w:p>
    <w:p w:rsidR="00240A7A" w:rsidRPr="000D5743" w:rsidRDefault="00F70A9C" w:rsidP="000D574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bookmarkStart w:id="0" w:name="_GoBack"/>
      <w:r>
        <w:rPr>
          <w:b/>
          <w:bCs/>
          <w:noProof/>
          <w:sz w:val="32"/>
          <w:szCs w:val="32"/>
          <w:rtl/>
        </w:rPr>
        <w:drawing>
          <wp:inline distT="0" distB="0" distL="0" distR="0">
            <wp:extent cx="6186805" cy="3733800"/>
            <wp:effectExtent l="57150" t="0" r="99695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p w:rsidR="00240A7A" w:rsidRPr="000D5743" w:rsidRDefault="00240A7A" w:rsidP="00632B8E">
      <w:pPr>
        <w:tabs>
          <w:tab w:val="left" w:pos="1676"/>
        </w:tabs>
        <w:jc w:val="center"/>
        <w:rPr>
          <w:rFonts w:ascii="Almarai Bold" w:hAnsi="Almarai Bold" w:cs="Almarai Bold"/>
          <w:b/>
          <w:bCs/>
          <w:sz w:val="32"/>
          <w:szCs w:val="32"/>
          <w:rtl/>
          <w:lang w:bidi="ar-JO"/>
        </w:rPr>
      </w:pPr>
    </w:p>
    <w:p w:rsidR="001A5A3C" w:rsidRPr="000D5743" w:rsidRDefault="005C11FB" w:rsidP="00632B8E">
      <w:pPr>
        <w:tabs>
          <w:tab w:val="left" w:pos="1676"/>
        </w:tabs>
        <w:jc w:val="center"/>
        <w:rPr>
          <w:rFonts w:ascii="Almarai Bold" w:hAnsi="Almarai Bold" w:cs="Almarai Bold"/>
          <w:b/>
          <w:bCs/>
          <w:sz w:val="36"/>
          <w:szCs w:val="36"/>
          <w:rtl/>
          <w:lang w:bidi="ar-JO"/>
        </w:rPr>
      </w:pPr>
      <w:r w:rsidRPr="000D5743">
        <w:rPr>
          <w:rFonts w:ascii="Almarai Bold" w:hAnsi="Almarai Bold" w:cs="Almarai Bold"/>
          <w:b/>
          <w:bCs/>
          <w:sz w:val="36"/>
          <w:szCs w:val="36"/>
          <w:rtl/>
          <w:lang w:bidi="ar-JO"/>
        </w:rPr>
        <w:t xml:space="preserve">أهداف </w:t>
      </w:r>
      <w:r w:rsidR="00632B8E" w:rsidRPr="000D5743">
        <w:rPr>
          <w:rFonts w:ascii="Almarai Bold" w:hAnsi="Almarai Bold" w:cs="Almarai Bold"/>
          <w:b/>
          <w:bCs/>
          <w:sz w:val="36"/>
          <w:szCs w:val="36"/>
          <w:rtl/>
          <w:lang w:bidi="ar-JO"/>
        </w:rPr>
        <w:t>مركز الحاسب و المعلومات</w:t>
      </w:r>
    </w:p>
    <w:p w:rsidR="003A7E34" w:rsidRPr="000D5743" w:rsidRDefault="003A7E34" w:rsidP="003A7E34">
      <w:pPr>
        <w:rPr>
          <w:rFonts w:ascii="Almarai Bold" w:hAnsi="Almarai Bold" w:cs="Almarai Bold"/>
          <w:b/>
          <w:bCs/>
          <w:sz w:val="28"/>
          <w:szCs w:val="28"/>
          <w:rtl/>
          <w:lang w:bidi="ar-JO"/>
        </w:rPr>
      </w:pPr>
    </w:p>
    <w:p w:rsidR="003A7E34" w:rsidRPr="000D5743" w:rsidRDefault="003A7E34" w:rsidP="003A7E34">
      <w:pPr>
        <w:pStyle w:val="ListParagraph"/>
        <w:numPr>
          <w:ilvl w:val="0"/>
          <w:numId w:val="4"/>
        </w:numPr>
        <w:spacing w:after="160" w:line="259" w:lineRule="auto"/>
        <w:rPr>
          <w:rFonts w:ascii="Almarai Bold" w:hAnsi="Almarai Bold" w:cs="Almarai Bold"/>
          <w:b/>
          <w:bCs/>
          <w:sz w:val="32"/>
          <w:szCs w:val="32"/>
          <w:lang w:bidi="ar-JO"/>
        </w:rPr>
      </w:pPr>
      <w:r w:rsidRPr="000D5743">
        <w:rPr>
          <w:rFonts w:ascii="Almarai Bold" w:hAnsi="Almarai Bold" w:cs="Almarai Bold"/>
          <w:b/>
          <w:bCs/>
          <w:sz w:val="32"/>
          <w:szCs w:val="32"/>
          <w:rtl/>
          <w:lang w:bidi="ar-JO"/>
        </w:rPr>
        <w:t>التميز في تقديم الخدمات التقنية والارتقاء بها وتطويرها بما يضمن الاستمرارية وأمن المعلومات.</w:t>
      </w:r>
    </w:p>
    <w:p w:rsidR="003A7E34" w:rsidRPr="000D5743" w:rsidRDefault="003A7E34" w:rsidP="003A7E34">
      <w:pPr>
        <w:pStyle w:val="ListParagraph"/>
        <w:numPr>
          <w:ilvl w:val="0"/>
          <w:numId w:val="4"/>
        </w:numPr>
        <w:spacing w:after="160" w:line="259" w:lineRule="auto"/>
        <w:rPr>
          <w:rFonts w:ascii="Almarai Bold" w:hAnsi="Almarai Bold" w:cs="Almarai Bold"/>
          <w:b/>
          <w:bCs/>
          <w:sz w:val="32"/>
          <w:szCs w:val="32"/>
          <w:lang w:bidi="ar-JO"/>
        </w:rPr>
      </w:pPr>
      <w:r w:rsidRPr="000D5743">
        <w:rPr>
          <w:rFonts w:ascii="Almarai Bold" w:hAnsi="Almarai Bold" w:cs="Almarai Bold"/>
          <w:b/>
          <w:bCs/>
          <w:sz w:val="32"/>
          <w:szCs w:val="32"/>
          <w:rtl/>
          <w:lang w:bidi="ar-JO"/>
        </w:rPr>
        <w:t>استقطاب الكفاءات في مركز الحاسب وتطوير اداءها بالاضافة الى تطوير اداء الهيئة الاكاديمية والهيئة الادارية.</w:t>
      </w:r>
    </w:p>
    <w:p w:rsidR="003A7E34" w:rsidRPr="000D5743" w:rsidRDefault="003A7E34" w:rsidP="003A7E34">
      <w:pPr>
        <w:pStyle w:val="ListParagraph"/>
        <w:numPr>
          <w:ilvl w:val="0"/>
          <w:numId w:val="4"/>
        </w:numPr>
        <w:spacing w:after="160" w:line="259" w:lineRule="auto"/>
        <w:rPr>
          <w:rFonts w:ascii="Almarai Bold" w:hAnsi="Almarai Bold" w:cs="Almarai Bold"/>
          <w:b/>
          <w:bCs/>
          <w:sz w:val="32"/>
          <w:szCs w:val="32"/>
          <w:lang w:bidi="ar-JO"/>
        </w:rPr>
      </w:pPr>
      <w:r w:rsidRPr="000D5743">
        <w:rPr>
          <w:rFonts w:ascii="Almarai Bold" w:hAnsi="Almarai Bold" w:cs="Almarai Bold"/>
          <w:b/>
          <w:bCs/>
          <w:sz w:val="32"/>
          <w:szCs w:val="32"/>
          <w:rtl/>
          <w:lang w:bidi="ar-JO"/>
        </w:rPr>
        <w:t>أتمتة انظمة الجامعة المالية والادارية مما يساعد في تيسير المعاملات للطلبة والمستخدمين وسرعة انجازها ودقتها.</w:t>
      </w:r>
    </w:p>
    <w:p w:rsidR="003A7E34" w:rsidRPr="000D5743" w:rsidRDefault="003A7E34" w:rsidP="003A7E34">
      <w:pPr>
        <w:pStyle w:val="ListParagraph"/>
        <w:numPr>
          <w:ilvl w:val="0"/>
          <w:numId w:val="4"/>
        </w:numPr>
        <w:spacing w:after="160" w:line="259" w:lineRule="auto"/>
        <w:rPr>
          <w:rFonts w:ascii="Almarai Bold" w:hAnsi="Almarai Bold" w:cs="Almarai Bold"/>
          <w:b/>
          <w:bCs/>
          <w:sz w:val="32"/>
          <w:szCs w:val="32"/>
          <w:lang w:bidi="ar-JO"/>
        </w:rPr>
      </w:pPr>
      <w:r w:rsidRPr="000D5743">
        <w:rPr>
          <w:rFonts w:ascii="Almarai Bold" w:hAnsi="Almarai Bold" w:cs="Almarai Bold"/>
          <w:b/>
          <w:bCs/>
          <w:sz w:val="32"/>
          <w:szCs w:val="32"/>
          <w:rtl/>
          <w:lang w:bidi="ar-JO"/>
        </w:rPr>
        <w:t>تطوير انظمة التسجيل والخدمات الطلابية عن بعد لاستقطاب الطلبة العرب والاجانب من داخل او خارج الاردن والتيسير عليهم في عملية التسجيل.</w:t>
      </w:r>
    </w:p>
    <w:p w:rsidR="003A7E34" w:rsidRPr="000D5743" w:rsidRDefault="003A7E34" w:rsidP="003A7E34">
      <w:pPr>
        <w:pStyle w:val="ListParagraph"/>
        <w:numPr>
          <w:ilvl w:val="0"/>
          <w:numId w:val="4"/>
        </w:numPr>
        <w:spacing w:after="160" w:line="259" w:lineRule="auto"/>
        <w:rPr>
          <w:rFonts w:ascii="Almarai Bold" w:hAnsi="Almarai Bold" w:cs="Almarai Bold"/>
          <w:b/>
          <w:bCs/>
          <w:sz w:val="32"/>
          <w:szCs w:val="32"/>
          <w:lang w:bidi="ar-JO"/>
        </w:rPr>
      </w:pPr>
      <w:r w:rsidRPr="000D5743">
        <w:rPr>
          <w:rFonts w:ascii="Almarai Bold" w:hAnsi="Almarai Bold" w:cs="Almarai Bold"/>
          <w:b/>
          <w:bCs/>
          <w:sz w:val="32"/>
          <w:szCs w:val="32"/>
          <w:rtl/>
          <w:lang w:bidi="ar-JO"/>
        </w:rPr>
        <w:t>الارتقاء بالعملية التعليمية من خلال رفد الكليات باحدث التقنيات التعليمية واستحداث الخدمات الالكترونية وتوفير منصات التعلم عن بعد.</w:t>
      </w:r>
    </w:p>
    <w:p w:rsidR="003A7E34" w:rsidRPr="000D5743" w:rsidRDefault="003A7E34" w:rsidP="003A7E34">
      <w:pPr>
        <w:pStyle w:val="ListParagraph"/>
        <w:numPr>
          <w:ilvl w:val="0"/>
          <w:numId w:val="4"/>
        </w:numPr>
        <w:spacing w:after="160" w:line="259" w:lineRule="auto"/>
        <w:rPr>
          <w:rFonts w:ascii="Almarai Bold" w:hAnsi="Almarai Bold" w:cs="Almarai Bold"/>
          <w:b/>
          <w:bCs/>
          <w:sz w:val="32"/>
          <w:szCs w:val="32"/>
          <w:rtl/>
          <w:lang w:bidi="ar-JO"/>
        </w:rPr>
      </w:pPr>
      <w:r w:rsidRPr="000D5743">
        <w:rPr>
          <w:rFonts w:ascii="Almarai Bold" w:hAnsi="Almarai Bold" w:cs="Almarai Bold"/>
          <w:b/>
          <w:bCs/>
          <w:sz w:val="32"/>
          <w:szCs w:val="32"/>
          <w:rtl/>
          <w:lang w:bidi="ar-JO"/>
        </w:rPr>
        <w:t xml:space="preserve">العمل على تقديم الجامعة للمجتمع المحلي والاقليمي والدولي بالصورة اللائقة ورفع نسبة وصول منصات الجامعة ومواقعها الى المستخدمين.  </w:t>
      </w:r>
    </w:p>
    <w:p w:rsidR="00A56683" w:rsidRPr="000D5743" w:rsidRDefault="00A56683" w:rsidP="003A7E34">
      <w:pPr>
        <w:pStyle w:val="ListParagraph"/>
        <w:tabs>
          <w:tab w:val="left" w:pos="1676"/>
        </w:tabs>
        <w:rPr>
          <w:rFonts w:ascii="Almarai Bold" w:hAnsi="Almarai Bold" w:cs="Almarai Bold"/>
          <w:b/>
          <w:bCs/>
          <w:sz w:val="32"/>
          <w:szCs w:val="32"/>
          <w:lang w:bidi="ar-JO"/>
        </w:rPr>
      </w:pPr>
    </w:p>
    <w:sectPr w:rsidR="00A56683" w:rsidRPr="000D5743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marai Bold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54FE9"/>
    <w:multiLevelType w:val="multilevel"/>
    <w:tmpl w:val="B302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301D70"/>
    <w:multiLevelType w:val="hybridMultilevel"/>
    <w:tmpl w:val="32287BD0"/>
    <w:lvl w:ilvl="0" w:tplc="0F2ED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0D5743"/>
    <w:rsid w:val="001A5A3C"/>
    <w:rsid w:val="00240A7A"/>
    <w:rsid w:val="002C2889"/>
    <w:rsid w:val="0036044B"/>
    <w:rsid w:val="00362E5A"/>
    <w:rsid w:val="003A7E34"/>
    <w:rsid w:val="00554CAE"/>
    <w:rsid w:val="005C11FB"/>
    <w:rsid w:val="005F14FF"/>
    <w:rsid w:val="00632B8E"/>
    <w:rsid w:val="006F275E"/>
    <w:rsid w:val="007503AC"/>
    <w:rsid w:val="0076703B"/>
    <w:rsid w:val="008055B1"/>
    <w:rsid w:val="0097624D"/>
    <w:rsid w:val="00A30E44"/>
    <w:rsid w:val="00A56683"/>
    <w:rsid w:val="00AA41F8"/>
    <w:rsid w:val="00B31F61"/>
    <w:rsid w:val="00BF0B7F"/>
    <w:rsid w:val="00C52AA7"/>
    <w:rsid w:val="00DF52C5"/>
    <w:rsid w:val="00E84F4F"/>
    <w:rsid w:val="00EB1FF3"/>
    <w:rsid w:val="00F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C7EB85"/>
  <w15:docId w15:val="{07FF2F0D-20A8-46E3-9778-77598114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2000" b="1"/>
            <a:t>مدير المركز</a:t>
          </a:r>
          <a:endParaRPr lang="en-US" sz="2000" b="1"/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endParaRPr lang="en-US"/>
        </a:p>
      </dgm:t>
    </dgm:pt>
    <dgm:pt modelId="{58A4A559-488F-4140-845C-B386B09D06DD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مساعد المدير</a:t>
          </a:r>
          <a:endParaRPr lang="en-US"/>
        </a:p>
      </dgm:t>
    </dgm:pt>
    <dgm:pt modelId="{94192B58-3776-4BFC-AE2E-7B79ADD5ED6B}" type="parTrans" cxnId="{0DC37EB5-CA4B-4946-9237-49E6A37CB946}">
      <dgm:prSet/>
      <dgm:spPr/>
      <dgm:t>
        <a:bodyPr/>
        <a:lstStyle/>
        <a:p>
          <a:endParaRPr lang="en-US"/>
        </a:p>
      </dgm:t>
    </dgm:pt>
    <dgm:pt modelId="{828B9C1E-5C26-4B73-B67F-F6C6F38C9570}" type="sibTrans" cxnId="{0DC37EB5-CA4B-4946-9237-49E6A37CB946}">
      <dgm:prSet/>
      <dgm:spPr/>
      <dgm:t>
        <a:bodyPr/>
        <a:lstStyle/>
        <a:p>
          <a:endParaRPr lang="en-US"/>
        </a:p>
      </dgm:t>
    </dgm:pt>
    <dgm:pt modelId="{3BDB5EAB-1AD4-42A1-9AF1-B03CC8C35997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البرمجة والتحليل و خدمات الويب</a:t>
          </a:r>
        </a:p>
      </dgm:t>
    </dgm:pt>
    <dgm:pt modelId="{4F0AFC47-CFEA-489D-B9C5-A4BB4C5167DE}" type="parTrans" cxnId="{AEAD94C1-369D-4D16-9ACB-9DFA56EC55FB}">
      <dgm:prSet/>
      <dgm:spPr/>
      <dgm:t>
        <a:bodyPr/>
        <a:lstStyle/>
        <a:p>
          <a:endParaRPr lang="en-US"/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endParaRPr lang="en-US"/>
        </a:p>
      </dgm:t>
    </dgm:pt>
    <dgm:pt modelId="{66F441E0-0CF1-48E6-8563-228CCFAC44B0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الديوان</a:t>
          </a:r>
          <a:endParaRPr lang="en-US"/>
        </a:p>
      </dgm:t>
    </dgm:pt>
    <dgm:pt modelId="{7145405B-73A5-4482-B0AE-26FA01692500}" type="parTrans" cxnId="{ABDE6C96-7325-4A98-835E-38D61B773348}">
      <dgm:prSet/>
      <dgm:spPr/>
      <dgm:t>
        <a:bodyPr/>
        <a:lstStyle/>
        <a:p>
          <a:endParaRPr lang="en-US"/>
        </a:p>
      </dgm:t>
    </dgm:pt>
    <dgm:pt modelId="{5FBF66B9-C5F0-4089-B98A-5680BC45B16B}" type="sibTrans" cxnId="{ABDE6C96-7325-4A98-835E-38D61B773348}">
      <dgm:prSet/>
      <dgm:spPr/>
      <dgm:t>
        <a:bodyPr/>
        <a:lstStyle/>
        <a:p>
          <a:endParaRPr lang="en-US"/>
        </a:p>
      </dgm:t>
    </dgm:pt>
    <dgm:pt modelId="{B2B49B5A-3C51-4466-86B2-DC90B1EA80C0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الصيانة والدعم الفني والمختبرات</a:t>
          </a:r>
        </a:p>
      </dgm:t>
    </dgm:pt>
    <dgm:pt modelId="{AA4A91A4-F088-4B75-94EE-97850C7FEED4}" type="parTrans" cxnId="{E77B36AE-70C0-4B42-B32F-5906A1BB7C9D}">
      <dgm:prSet/>
      <dgm:spPr/>
      <dgm:t>
        <a:bodyPr/>
        <a:lstStyle/>
        <a:p>
          <a:endParaRPr lang="en-US"/>
        </a:p>
      </dgm:t>
    </dgm:pt>
    <dgm:pt modelId="{59D9DE9A-2183-4DDC-8C1A-C6EB1DDC445D}" type="sibTrans" cxnId="{E77B36AE-70C0-4B42-B32F-5906A1BB7C9D}">
      <dgm:prSet/>
      <dgm:spPr/>
      <dgm:t>
        <a:bodyPr/>
        <a:lstStyle/>
        <a:p>
          <a:endParaRPr lang="en-US"/>
        </a:p>
      </dgm:t>
    </dgm:pt>
    <dgm:pt modelId="{49CAA927-21A6-4CC6-A39F-44DD4225A6E1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التشغيل و الشبكات والحماية</a:t>
          </a:r>
        </a:p>
      </dgm:t>
    </dgm:pt>
    <dgm:pt modelId="{D225CC18-735B-474A-9D3C-4C30DCBEE38F}" type="parTrans" cxnId="{9AC25725-BDC0-4EE4-8A0B-3308629C82C9}">
      <dgm:prSet/>
      <dgm:spPr/>
      <dgm:t>
        <a:bodyPr/>
        <a:lstStyle/>
        <a:p>
          <a:endParaRPr lang="en-US"/>
        </a:p>
      </dgm:t>
    </dgm:pt>
    <dgm:pt modelId="{EDA3EF8B-E824-427B-BB6E-3B1ABDA9FE79}" type="sibTrans" cxnId="{9AC25725-BDC0-4EE4-8A0B-3308629C82C9}">
      <dgm:prSet/>
      <dgm:spPr/>
      <dgm:t>
        <a:bodyPr/>
        <a:lstStyle/>
        <a:p>
          <a:endParaRPr lang="en-US"/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</dgm:pt>
    <dgm:pt modelId="{EA4FDD30-4797-4636-8E2F-6FF62ADA67FE}" type="pres">
      <dgm:prSet presAssocID="{8283FDE7-0011-4EE2-8DAC-31D449A4A45A}" presName="rootComposite1" presStyleCnt="0"/>
      <dgm:spPr/>
    </dgm:pt>
    <dgm:pt modelId="{65B2A17F-F5DB-405C-A01E-8CAD0F988A93}" type="pres">
      <dgm:prSet presAssocID="{8283FDE7-0011-4EE2-8DAC-31D449A4A45A}" presName="rootText1" presStyleLbl="node0" presStyleIdx="0" presStyleCnt="1" custScaleX="2020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E6E21070-8A3B-4ED0-8E81-12A08F4E3ACE}" type="pres">
      <dgm:prSet presAssocID="{8283FDE7-0011-4EE2-8DAC-31D449A4A45A}" presName="hierChild2" presStyleCnt="0"/>
      <dgm:spPr/>
    </dgm:pt>
    <dgm:pt modelId="{AF0CA639-0FAD-4587-8376-4C1C32F3E79B}" type="pres">
      <dgm:prSet presAssocID="{4F0AFC47-CFEA-489D-B9C5-A4BB4C5167DE}" presName="Name37" presStyleLbl="parChTrans1D2" presStyleIdx="0" presStyleCnt="5"/>
      <dgm:spPr/>
      <dgm:t>
        <a:bodyPr/>
        <a:lstStyle/>
        <a:p>
          <a:pPr rtl="1"/>
          <a:endParaRPr lang="ar-SA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</dgm:pt>
    <dgm:pt modelId="{00DEB574-F833-41B4-83C4-D033C679E698}" type="pres">
      <dgm:prSet presAssocID="{3BDB5EAB-1AD4-42A1-9AF1-B03CC8C35997}" presName="rootComposite" presStyleCnt="0"/>
      <dgm:spPr/>
    </dgm:pt>
    <dgm:pt modelId="{EFE40A3F-700F-4E13-85F0-A5DC96AD5CB9}" type="pres">
      <dgm:prSet presAssocID="{3BDB5EAB-1AD4-42A1-9AF1-B03CC8C35997}" presName="rootText" presStyleLbl="node2" presStyleIdx="0" presStyleCnt="3" custScaleX="17429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E43608-EE9B-4CCC-90AF-8833E0353CB9}" type="pres">
      <dgm:prSet presAssocID="{3BDB5EAB-1AD4-42A1-9AF1-B03CC8C35997}" presName="rootConnector" presStyleLbl="node2" presStyleIdx="0" presStyleCnt="3"/>
      <dgm:spPr/>
      <dgm:t>
        <a:bodyPr/>
        <a:lstStyle/>
        <a:p>
          <a:pPr rtl="1"/>
          <a:endParaRPr lang="ar-SA"/>
        </a:p>
      </dgm:t>
    </dgm:pt>
    <dgm:pt modelId="{74199452-72E7-4BA8-B8A7-93458DBDFD6C}" type="pres">
      <dgm:prSet presAssocID="{3BDB5EAB-1AD4-42A1-9AF1-B03CC8C35997}" presName="hierChild4" presStyleCnt="0"/>
      <dgm:spPr/>
    </dgm:pt>
    <dgm:pt modelId="{A92BCDEB-ACF1-4596-AFC1-C62BDA74D573}" type="pres">
      <dgm:prSet presAssocID="{3BDB5EAB-1AD4-42A1-9AF1-B03CC8C35997}" presName="hierChild5" presStyleCnt="0"/>
      <dgm:spPr/>
    </dgm:pt>
    <dgm:pt modelId="{352F1ADB-9F5F-4CAB-A87B-7DD57338FABC}" type="pres">
      <dgm:prSet presAssocID="{AA4A91A4-F088-4B75-94EE-97850C7FEED4}" presName="Name37" presStyleLbl="parChTrans1D2" presStyleIdx="1" presStyleCnt="5"/>
      <dgm:spPr/>
      <dgm:t>
        <a:bodyPr/>
        <a:lstStyle/>
        <a:p>
          <a:pPr rtl="1"/>
          <a:endParaRPr lang="ar-SA"/>
        </a:p>
      </dgm:t>
    </dgm:pt>
    <dgm:pt modelId="{AA210826-D8D2-4A8D-8D3C-059E977FC6AA}" type="pres">
      <dgm:prSet presAssocID="{B2B49B5A-3C51-4466-86B2-DC90B1EA80C0}" presName="hierRoot2" presStyleCnt="0">
        <dgm:presLayoutVars>
          <dgm:hierBranch val="init"/>
        </dgm:presLayoutVars>
      </dgm:prSet>
      <dgm:spPr/>
    </dgm:pt>
    <dgm:pt modelId="{3F6B0685-3239-4B3D-8D20-114862CCD9AB}" type="pres">
      <dgm:prSet presAssocID="{B2B49B5A-3C51-4466-86B2-DC90B1EA80C0}" presName="rootComposite" presStyleCnt="0"/>
      <dgm:spPr/>
    </dgm:pt>
    <dgm:pt modelId="{93D69EAE-76C1-4014-AE6B-D794B1633110}" type="pres">
      <dgm:prSet presAssocID="{B2B49B5A-3C51-4466-86B2-DC90B1EA80C0}" presName="rootText" presStyleLbl="node2" presStyleIdx="1" presStyleCnt="3" custScaleX="13932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C7C859-B2B9-4A85-858A-1705969C6457}" type="pres">
      <dgm:prSet presAssocID="{B2B49B5A-3C51-4466-86B2-DC90B1EA80C0}" presName="rootConnector" presStyleLbl="node2" presStyleIdx="1" presStyleCnt="3"/>
      <dgm:spPr/>
      <dgm:t>
        <a:bodyPr/>
        <a:lstStyle/>
        <a:p>
          <a:pPr rtl="1"/>
          <a:endParaRPr lang="ar-SA"/>
        </a:p>
      </dgm:t>
    </dgm:pt>
    <dgm:pt modelId="{BBF1307E-95BD-4AAB-BF07-353269F2CB82}" type="pres">
      <dgm:prSet presAssocID="{B2B49B5A-3C51-4466-86B2-DC90B1EA80C0}" presName="hierChild4" presStyleCnt="0"/>
      <dgm:spPr/>
    </dgm:pt>
    <dgm:pt modelId="{1AAC1D87-8AFD-45A0-BC17-4F7519FD5D0F}" type="pres">
      <dgm:prSet presAssocID="{B2B49B5A-3C51-4466-86B2-DC90B1EA80C0}" presName="hierChild5" presStyleCnt="0"/>
      <dgm:spPr/>
    </dgm:pt>
    <dgm:pt modelId="{7ADCA32A-F15D-4D17-8811-4AC671F4BBFC}" type="pres">
      <dgm:prSet presAssocID="{D225CC18-735B-474A-9D3C-4C30DCBEE38F}" presName="Name37" presStyleLbl="parChTrans1D2" presStyleIdx="2" presStyleCnt="5"/>
      <dgm:spPr/>
      <dgm:t>
        <a:bodyPr/>
        <a:lstStyle/>
        <a:p>
          <a:pPr rtl="1"/>
          <a:endParaRPr lang="ar-SA"/>
        </a:p>
      </dgm:t>
    </dgm:pt>
    <dgm:pt modelId="{9073A19D-04C3-48D5-AF64-E1E7A162722E}" type="pres">
      <dgm:prSet presAssocID="{49CAA927-21A6-4CC6-A39F-44DD4225A6E1}" presName="hierRoot2" presStyleCnt="0">
        <dgm:presLayoutVars>
          <dgm:hierBranch val="init"/>
        </dgm:presLayoutVars>
      </dgm:prSet>
      <dgm:spPr/>
    </dgm:pt>
    <dgm:pt modelId="{94588A6D-7C3F-4F2F-8B14-44A9D45C141D}" type="pres">
      <dgm:prSet presAssocID="{49CAA927-21A6-4CC6-A39F-44DD4225A6E1}" presName="rootComposite" presStyleCnt="0"/>
      <dgm:spPr/>
    </dgm:pt>
    <dgm:pt modelId="{1B0606AA-22BE-4517-BE97-3A4AD54556E3}" type="pres">
      <dgm:prSet presAssocID="{49CAA927-21A6-4CC6-A39F-44DD4225A6E1}" presName="rootText" presStyleLbl="node2" presStyleIdx="2" presStyleCnt="3" custScaleX="16152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2518E75-C6E5-4A69-9049-FDB475B5462E}" type="pres">
      <dgm:prSet presAssocID="{49CAA927-21A6-4CC6-A39F-44DD4225A6E1}" presName="rootConnector" presStyleLbl="node2" presStyleIdx="2" presStyleCnt="3"/>
      <dgm:spPr/>
      <dgm:t>
        <a:bodyPr/>
        <a:lstStyle/>
        <a:p>
          <a:pPr rtl="1"/>
          <a:endParaRPr lang="ar-SA"/>
        </a:p>
      </dgm:t>
    </dgm:pt>
    <dgm:pt modelId="{2A23316F-FBC2-4DEE-B5AE-3B448FF972D7}" type="pres">
      <dgm:prSet presAssocID="{49CAA927-21A6-4CC6-A39F-44DD4225A6E1}" presName="hierChild4" presStyleCnt="0"/>
      <dgm:spPr/>
    </dgm:pt>
    <dgm:pt modelId="{991DD080-D146-47B8-9E85-5A93730FF45A}" type="pres">
      <dgm:prSet presAssocID="{49CAA927-21A6-4CC6-A39F-44DD4225A6E1}" presName="hierChild5" presStyleCnt="0"/>
      <dgm:spPr/>
    </dgm:pt>
    <dgm:pt modelId="{80078B9E-AE53-4A50-9E43-2DCAE52B8D88}" type="pres">
      <dgm:prSet presAssocID="{8283FDE7-0011-4EE2-8DAC-31D449A4A45A}" presName="hierChild3" presStyleCnt="0"/>
      <dgm:spPr/>
    </dgm:pt>
    <dgm:pt modelId="{F25A6E61-541B-438A-B565-26F1D3082A0B}" type="pres">
      <dgm:prSet presAssocID="{94192B58-3776-4BFC-AE2E-7B79ADD5ED6B}" presName="Name111" presStyleLbl="parChTrans1D2" presStyleIdx="3" presStyleCnt="5"/>
      <dgm:spPr/>
      <dgm:t>
        <a:bodyPr/>
        <a:lstStyle/>
        <a:p>
          <a:pPr rtl="1"/>
          <a:endParaRPr lang="ar-SA"/>
        </a:p>
      </dgm:t>
    </dgm:pt>
    <dgm:pt modelId="{A97D1E20-DFDE-4C80-AECE-FB089CB6F4EE}" type="pres">
      <dgm:prSet presAssocID="{58A4A559-488F-4140-845C-B386B09D06DD}" presName="hierRoot3" presStyleCnt="0">
        <dgm:presLayoutVars>
          <dgm:hierBranch val="init"/>
        </dgm:presLayoutVars>
      </dgm:prSet>
      <dgm:spPr/>
    </dgm:pt>
    <dgm:pt modelId="{29CDA224-4EE7-4B73-91F2-E24DDCB06D47}" type="pres">
      <dgm:prSet presAssocID="{58A4A559-488F-4140-845C-B386B09D06DD}" presName="rootComposite3" presStyleCnt="0"/>
      <dgm:spPr/>
    </dgm:pt>
    <dgm:pt modelId="{B28CF10C-E648-4431-8F60-9595A238024A}" type="pres">
      <dgm:prSet presAssocID="{58A4A559-488F-4140-845C-B386B09D06DD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852DB0-42C8-411C-80E5-DBC03EE05EE1}" type="pres">
      <dgm:prSet presAssocID="{58A4A559-488F-4140-845C-B386B09D06DD}" presName="rootConnector3" presStyleLbl="asst1" presStyleIdx="0" presStyleCnt="2"/>
      <dgm:spPr/>
      <dgm:t>
        <a:bodyPr/>
        <a:lstStyle/>
        <a:p>
          <a:pPr rtl="1"/>
          <a:endParaRPr lang="ar-SA"/>
        </a:p>
      </dgm:t>
    </dgm:pt>
    <dgm:pt modelId="{A4D089ED-A175-4288-9C27-D9E6066967D1}" type="pres">
      <dgm:prSet presAssocID="{58A4A559-488F-4140-845C-B386B09D06DD}" presName="hierChild6" presStyleCnt="0"/>
      <dgm:spPr/>
    </dgm:pt>
    <dgm:pt modelId="{2D11717F-3DB4-438E-A89E-85D4DD0D8FF2}" type="pres">
      <dgm:prSet presAssocID="{58A4A559-488F-4140-845C-B386B09D06DD}" presName="hierChild7" presStyleCnt="0"/>
      <dgm:spPr/>
    </dgm:pt>
    <dgm:pt modelId="{4BC5A919-2BC2-42F6-BFC5-4074565583A7}" type="pres">
      <dgm:prSet presAssocID="{7145405B-73A5-4482-B0AE-26FA01692500}" presName="Name111" presStyleLbl="parChTrans1D2" presStyleIdx="4" presStyleCnt="5"/>
      <dgm:spPr/>
      <dgm:t>
        <a:bodyPr/>
        <a:lstStyle/>
        <a:p>
          <a:pPr rtl="1"/>
          <a:endParaRPr lang="ar-SA"/>
        </a:p>
      </dgm:t>
    </dgm:pt>
    <dgm:pt modelId="{75DA98AF-2B10-4FD5-B692-CECD9D657598}" type="pres">
      <dgm:prSet presAssocID="{66F441E0-0CF1-48E6-8563-228CCFAC44B0}" presName="hierRoot3" presStyleCnt="0">
        <dgm:presLayoutVars>
          <dgm:hierBranch val="init"/>
        </dgm:presLayoutVars>
      </dgm:prSet>
      <dgm:spPr/>
    </dgm:pt>
    <dgm:pt modelId="{ECEADD12-F307-46EC-ABBC-47EB0EA0F999}" type="pres">
      <dgm:prSet presAssocID="{66F441E0-0CF1-48E6-8563-228CCFAC44B0}" presName="rootComposite3" presStyleCnt="0"/>
      <dgm:spPr/>
    </dgm:pt>
    <dgm:pt modelId="{2675CFEA-4130-4A0A-89B9-03A24A339D71}" type="pres">
      <dgm:prSet presAssocID="{66F441E0-0CF1-48E6-8563-228CCFAC44B0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D04962-6E28-4A98-ADC6-5BECC1128127}" type="pres">
      <dgm:prSet presAssocID="{66F441E0-0CF1-48E6-8563-228CCFAC44B0}" presName="rootConnector3" presStyleLbl="asst1" presStyleIdx="1" presStyleCnt="2"/>
      <dgm:spPr/>
      <dgm:t>
        <a:bodyPr/>
        <a:lstStyle/>
        <a:p>
          <a:pPr rtl="1"/>
          <a:endParaRPr lang="ar-SA"/>
        </a:p>
      </dgm:t>
    </dgm:pt>
    <dgm:pt modelId="{C1058297-7E1C-4806-8C83-A5018D56167D}" type="pres">
      <dgm:prSet presAssocID="{66F441E0-0CF1-48E6-8563-228CCFAC44B0}" presName="hierChild6" presStyleCnt="0"/>
      <dgm:spPr/>
    </dgm:pt>
    <dgm:pt modelId="{9CB747B2-9666-4BC3-8FF6-ECEC539D1F3C}" type="pres">
      <dgm:prSet presAssocID="{66F441E0-0CF1-48E6-8563-228CCFAC44B0}" presName="hierChild7" presStyleCnt="0"/>
      <dgm:spPr/>
    </dgm:pt>
  </dgm:ptLst>
  <dgm:cxnLst>
    <dgm:cxn modelId="{ABDE6C96-7325-4A98-835E-38D61B773348}" srcId="{8283FDE7-0011-4EE2-8DAC-31D449A4A45A}" destId="{66F441E0-0CF1-48E6-8563-228CCFAC44B0}" srcOrd="1" destOrd="0" parTransId="{7145405B-73A5-4482-B0AE-26FA01692500}" sibTransId="{5FBF66B9-C5F0-4089-B98A-5680BC45B16B}"/>
    <dgm:cxn modelId="{9AC25725-BDC0-4EE4-8A0B-3308629C82C9}" srcId="{8283FDE7-0011-4EE2-8DAC-31D449A4A45A}" destId="{49CAA927-21A6-4CC6-A39F-44DD4225A6E1}" srcOrd="4" destOrd="0" parTransId="{D225CC18-735B-474A-9D3C-4C30DCBEE38F}" sibTransId="{EDA3EF8B-E824-427B-BB6E-3B1ABDA9FE79}"/>
    <dgm:cxn modelId="{61AE482D-4ECE-45A8-8723-27251F3D8D8C}" type="presOf" srcId="{66F441E0-0CF1-48E6-8563-228CCFAC44B0}" destId="{62D04962-6E28-4A98-ADC6-5BECC1128127}" srcOrd="1" destOrd="0" presId="urn:microsoft.com/office/officeart/2005/8/layout/orgChart1"/>
    <dgm:cxn modelId="{0DC37EB5-CA4B-4946-9237-49E6A37CB946}" srcId="{8283FDE7-0011-4EE2-8DAC-31D449A4A45A}" destId="{58A4A559-488F-4140-845C-B386B09D06DD}" srcOrd="0" destOrd="0" parTransId="{94192B58-3776-4BFC-AE2E-7B79ADD5ED6B}" sibTransId="{828B9C1E-5C26-4B73-B67F-F6C6F38C9570}"/>
    <dgm:cxn modelId="{CAA42CF0-4DE4-40E6-A181-E1B16334EED9}" type="presOf" srcId="{3BDB5EAB-1AD4-42A1-9AF1-B03CC8C35997}" destId="{EFE40A3F-700F-4E13-85F0-A5DC96AD5CB9}" srcOrd="0" destOrd="0" presId="urn:microsoft.com/office/officeart/2005/8/layout/orgChart1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34A28641-A6B4-4FB9-8C06-06A64C000EB3}" type="presOf" srcId="{66F441E0-0CF1-48E6-8563-228CCFAC44B0}" destId="{2675CFEA-4130-4A0A-89B9-03A24A339D71}" srcOrd="0" destOrd="0" presId="urn:microsoft.com/office/officeart/2005/8/layout/orgChart1"/>
    <dgm:cxn modelId="{26E75935-914E-4838-9AD4-EB2C8DEAB94E}" type="presOf" srcId="{58A4A559-488F-4140-845C-B386B09D06DD}" destId="{BD852DB0-42C8-411C-80E5-DBC03EE05EE1}" srcOrd="1" destOrd="0" presId="urn:microsoft.com/office/officeart/2005/8/layout/orgChart1"/>
    <dgm:cxn modelId="{5D6877C5-824D-4957-A6AD-F8EEF401EFFF}" type="presOf" srcId="{AB5F3F58-4A61-4E76-876D-F1EB281473BA}" destId="{AE4A0FF4-24A0-4BE4-90B3-6C3361F0814D}" srcOrd="0" destOrd="0" presId="urn:microsoft.com/office/officeart/2005/8/layout/orgChart1"/>
    <dgm:cxn modelId="{2C8463F5-CA7C-4746-B190-396A87E9CE0A}" type="presOf" srcId="{58A4A559-488F-4140-845C-B386B09D06DD}" destId="{B28CF10C-E648-4431-8F60-9595A238024A}" srcOrd="0" destOrd="0" presId="urn:microsoft.com/office/officeart/2005/8/layout/orgChart1"/>
    <dgm:cxn modelId="{AFB8F5C9-85E7-4631-8EE8-29C83B79F73A}" type="presOf" srcId="{8283FDE7-0011-4EE2-8DAC-31D449A4A45A}" destId="{E9B6E952-1AAC-4B1F-A020-EC9A681F0E95}" srcOrd="1" destOrd="0" presId="urn:microsoft.com/office/officeart/2005/8/layout/orgChart1"/>
    <dgm:cxn modelId="{D3D9C2E0-02A5-4BCA-8B77-A80818A6CD23}" type="presOf" srcId="{AA4A91A4-F088-4B75-94EE-97850C7FEED4}" destId="{352F1ADB-9F5F-4CAB-A87B-7DD57338FABC}" srcOrd="0" destOrd="0" presId="urn:microsoft.com/office/officeart/2005/8/layout/orgChart1"/>
    <dgm:cxn modelId="{0C1DF9B7-5E15-45CC-BA48-365D75FB6857}" type="presOf" srcId="{B2B49B5A-3C51-4466-86B2-DC90B1EA80C0}" destId="{93D69EAE-76C1-4014-AE6B-D794B1633110}" srcOrd="0" destOrd="0" presId="urn:microsoft.com/office/officeart/2005/8/layout/orgChart1"/>
    <dgm:cxn modelId="{735515B0-D7C6-4374-A221-BBAC15618F7B}" type="presOf" srcId="{8283FDE7-0011-4EE2-8DAC-31D449A4A45A}" destId="{65B2A17F-F5DB-405C-A01E-8CAD0F988A93}" srcOrd="0" destOrd="0" presId="urn:microsoft.com/office/officeart/2005/8/layout/orgChart1"/>
    <dgm:cxn modelId="{C3AA8CB9-1B3D-48B2-97F7-BC1BEE77CA58}" type="presOf" srcId="{D225CC18-735B-474A-9D3C-4C30DCBEE38F}" destId="{7ADCA32A-F15D-4D17-8811-4AC671F4BBFC}" srcOrd="0" destOrd="0" presId="urn:microsoft.com/office/officeart/2005/8/layout/orgChart1"/>
    <dgm:cxn modelId="{AEAD94C1-369D-4D16-9ACB-9DFA56EC55FB}" srcId="{8283FDE7-0011-4EE2-8DAC-31D449A4A45A}" destId="{3BDB5EAB-1AD4-42A1-9AF1-B03CC8C35997}" srcOrd="2" destOrd="0" parTransId="{4F0AFC47-CFEA-489D-B9C5-A4BB4C5167DE}" sibTransId="{B50324D3-7880-437E-92AB-E4257D39B7D4}"/>
    <dgm:cxn modelId="{E77B36AE-70C0-4B42-B32F-5906A1BB7C9D}" srcId="{8283FDE7-0011-4EE2-8DAC-31D449A4A45A}" destId="{B2B49B5A-3C51-4466-86B2-DC90B1EA80C0}" srcOrd="3" destOrd="0" parTransId="{AA4A91A4-F088-4B75-94EE-97850C7FEED4}" sibTransId="{59D9DE9A-2183-4DDC-8C1A-C6EB1DDC445D}"/>
    <dgm:cxn modelId="{11991D5F-A8D6-41CD-AEB4-B0D1D5668F5D}" type="presOf" srcId="{3BDB5EAB-1AD4-42A1-9AF1-B03CC8C35997}" destId="{59E43608-EE9B-4CCC-90AF-8833E0353CB9}" srcOrd="1" destOrd="0" presId="urn:microsoft.com/office/officeart/2005/8/layout/orgChart1"/>
    <dgm:cxn modelId="{4033D2EA-8649-464D-BA11-92262E973E0C}" type="presOf" srcId="{49CAA927-21A6-4CC6-A39F-44DD4225A6E1}" destId="{82518E75-C6E5-4A69-9049-FDB475B5462E}" srcOrd="1" destOrd="0" presId="urn:microsoft.com/office/officeart/2005/8/layout/orgChart1"/>
    <dgm:cxn modelId="{986C4262-BAC1-4213-83EB-75048CA3EEE3}" type="presOf" srcId="{7145405B-73A5-4482-B0AE-26FA01692500}" destId="{4BC5A919-2BC2-42F6-BFC5-4074565583A7}" srcOrd="0" destOrd="0" presId="urn:microsoft.com/office/officeart/2005/8/layout/orgChart1"/>
    <dgm:cxn modelId="{483B4BE7-5FEA-401D-BB94-AAD997FCA85A}" type="presOf" srcId="{94192B58-3776-4BFC-AE2E-7B79ADD5ED6B}" destId="{F25A6E61-541B-438A-B565-26F1D3082A0B}" srcOrd="0" destOrd="0" presId="urn:microsoft.com/office/officeart/2005/8/layout/orgChart1"/>
    <dgm:cxn modelId="{8680DE30-FB50-4BFA-90E7-8F66E673A3AB}" type="presOf" srcId="{49CAA927-21A6-4CC6-A39F-44DD4225A6E1}" destId="{1B0606AA-22BE-4517-BE97-3A4AD54556E3}" srcOrd="0" destOrd="0" presId="urn:microsoft.com/office/officeart/2005/8/layout/orgChart1"/>
    <dgm:cxn modelId="{1EBB58E5-EF01-46DE-A9C2-35F4DAE30BAF}" type="presOf" srcId="{B2B49B5A-3C51-4466-86B2-DC90B1EA80C0}" destId="{75C7C859-B2B9-4A85-858A-1705969C6457}" srcOrd="1" destOrd="0" presId="urn:microsoft.com/office/officeart/2005/8/layout/orgChart1"/>
    <dgm:cxn modelId="{8C317B88-764A-4B88-BCD4-2A41AE9DA508}" type="presOf" srcId="{4F0AFC47-CFEA-489D-B9C5-A4BB4C5167DE}" destId="{AF0CA639-0FAD-4587-8376-4C1C32F3E79B}" srcOrd="0" destOrd="0" presId="urn:microsoft.com/office/officeart/2005/8/layout/orgChart1"/>
    <dgm:cxn modelId="{2CC03865-086A-46DE-A61F-026D699E735F}" type="presParOf" srcId="{AE4A0FF4-24A0-4BE4-90B3-6C3361F0814D}" destId="{3E53813F-5265-438E-9D32-EAA544F97915}" srcOrd="0" destOrd="0" presId="urn:microsoft.com/office/officeart/2005/8/layout/orgChart1"/>
    <dgm:cxn modelId="{4A4828B3-CB9C-4010-9CAB-F86774B7393E}" type="presParOf" srcId="{3E53813F-5265-438E-9D32-EAA544F97915}" destId="{EA4FDD30-4797-4636-8E2F-6FF62ADA67FE}" srcOrd="0" destOrd="0" presId="urn:microsoft.com/office/officeart/2005/8/layout/orgChart1"/>
    <dgm:cxn modelId="{8C950794-41B9-4B19-86C3-CA8560C37A3C}" type="presParOf" srcId="{EA4FDD30-4797-4636-8E2F-6FF62ADA67FE}" destId="{65B2A17F-F5DB-405C-A01E-8CAD0F988A93}" srcOrd="0" destOrd="0" presId="urn:microsoft.com/office/officeart/2005/8/layout/orgChart1"/>
    <dgm:cxn modelId="{05750DEB-A7EB-477C-BEE8-BD1F0502D4F6}" type="presParOf" srcId="{EA4FDD30-4797-4636-8E2F-6FF62ADA67FE}" destId="{E9B6E952-1AAC-4B1F-A020-EC9A681F0E95}" srcOrd="1" destOrd="0" presId="urn:microsoft.com/office/officeart/2005/8/layout/orgChart1"/>
    <dgm:cxn modelId="{00A6A821-561B-4B2C-8C7F-0132EBEBD783}" type="presParOf" srcId="{3E53813F-5265-438E-9D32-EAA544F97915}" destId="{E6E21070-8A3B-4ED0-8E81-12A08F4E3ACE}" srcOrd="1" destOrd="0" presId="urn:microsoft.com/office/officeart/2005/8/layout/orgChart1"/>
    <dgm:cxn modelId="{828A717F-0779-422E-828F-7B7E3106A671}" type="presParOf" srcId="{E6E21070-8A3B-4ED0-8E81-12A08F4E3ACE}" destId="{AF0CA639-0FAD-4587-8376-4C1C32F3E79B}" srcOrd="0" destOrd="0" presId="urn:microsoft.com/office/officeart/2005/8/layout/orgChart1"/>
    <dgm:cxn modelId="{493022E4-F3E4-49BB-8393-BD4D5916D8E5}" type="presParOf" srcId="{E6E21070-8A3B-4ED0-8E81-12A08F4E3ACE}" destId="{453BB127-EB13-4548-90DD-101D33BAAA12}" srcOrd="1" destOrd="0" presId="urn:microsoft.com/office/officeart/2005/8/layout/orgChart1"/>
    <dgm:cxn modelId="{583B60AA-EA25-43A6-B5CE-9B4530A181A1}" type="presParOf" srcId="{453BB127-EB13-4548-90DD-101D33BAAA12}" destId="{00DEB574-F833-41B4-83C4-D033C679E698}" srcOrd="0" destOrd="0" presId="urn:microsoft.com/office/officeart/2005/8/layout/orgChart1"/>
    <dgm:cxn modelId="{C62BFCB4-2044-4EA8-A2BD-51EED1D47713}" type="presParOf" srcId="{00DEB574-F833-41B4-83C4-D033C679E698}" destId="{EFE40A3F-700F-4E13-85F0-A5DC96AD5CB9}" srcOrd="0" destOrd="0" presId="urn:microsoft.com/office/officeart/2005/8/layout/orgChart1"/>
    <dgm:cxn modelId="{1ECC9CF7-8247-4134-87BA-5F840F5C00D3}" type="presParOf" srcId="{00DEB574-F833-41B4-83C4-D033C679E698}" destId="{59E43608-EE9B-4CCC-90AF-8833E0353CB9}" srcOrd="1" destOrd="0" presId="urn:microsoft.com/office/officeart/2005/8/layout/orgChart1"/>
    <dgm:cxn modelId="{A9E4B8B0-E159-4EDD-B397-13EAC75C14A9}" type="presParOf" srcId="{453BB127-EB13-4548-90DD-101D33BAAA12}" destId="{74199452-72E7-4BA8-B8A7-93458DBDFD6C}" srcOrd="1" destOrd="0" presId="urn:microsoft.com/office/officeart/2005/8/layout/orgChart1"/>
    <dgm:cxn modelId="{BCBE3FBC-5C90-478D-AAD6-C5BED4972F21}" type="presParOf" srcId="{453BB127-EB13-4548-90DD-101D33BAAA12}" destId="{A92BCDEB-ACF1-4596-AFC1-C62BDA74D573}" srcOrd="2" destOrd="0" presId="urn:microsoft.com/office/officeart/2005/8/layout/orgChart1"/>
    <dgm:cxn modelId="{A1BEC48F-BCDB-4358-820B-6FEABBD76FFA}" type="presParOf" srcId="{E6E21070-8A3B-4ED0-8E81-12A08F4E3ACE}" destId="{352F1ADB-9F5F-4CAB-A87B-7DD57338FABC}" srcOrd="2" destOrd="0" presId="urn:microsoft.com/office/officeart/2005/8/layout/orgChart1"/>
    <dgm:cxn modelId="{A9801569-6173-4E55-BA93-65E5AA39E892}" type="presParOf" srcId="{E6E21070-8A3B-4ED0-8E81-12A08F4E3ACE}" destId="{AA210826-D8D2-4A8D-8D3C-059E977FC6AA}" srcOrd="3" destOrd="0" presId="urn:microsoft.com/office/officeart/2005/8/layout/orgChart1"/>
    <dgm:cxn modelId="{80F87765-22CA-4CE0-BD5D-0F8FEA957393}" type="presParOf" srcId="{AA210826-D8D2-4A8D-8D3C-059E977FC6AA}" destId="{3F6B0685-3239-4B3D-8D20-114862CCD9AB}" srcOrd="0" destOrd="0" presId="urn:microsoft.com/office/officeart/2005/8/layout/orgChart1"/>
    <dgm:cxn modelId="{0F596ABD-97EB-4257-BD2F-A1FEFD97BD9D}" type="presParOf" srcId="{3F6B0685-3239-4B3D-8D20-114862CCD9AB}" destId="{93D69EAE-76C1-4014-AE6B-D794B1633110}" srcOrd="0" destOrd="0" presId="urn:microsoft.com/office/officeart/2005/8/layout/orgChart1"/>
    <dgm:cxn modelId="{9EDF1E8E-28E4-4FFC-AE8B-AFC83A0E3FEF}" type="presParOf" srcId="{3F6B0685-3239-4B3D-8D20-114862CCD9AB}" destId="{75C7C859-B2B9-4A85-858A-1705969C6457}" srcOrd="1" destOrd="0" presId="urn:microsoft.com/office/officeart/2005/8/layout/orgChart1"/>
    <dgm:cxn modelId="{0A5359A4-B765-4BA1-8333-52173A008A81}" type="presParOf" srcId="{AA210826-D8D2-4A8D-8D3C-059E977FC6AA}" destId="{BBF1307E-95BD-4AAB-BF07-353269F2CB82}" srcOrd="1" destOrd="0" presId="urn:microsoft.com/office/officeart/2005/8/layout/orgChart1"/>
    <dgm:cxn modelId="{90D68E4B-2332-4199-A371-79167FCA8F66}" type="presParOf" srcId="{AA210826-D8D2-4A8D-8D3C-059E977FC6AA}" destId="{1AAC1D87-8AFD-45A0-BC17-4F7519FD5D0F}" srcOrd="2" destOrd="0" presId="urn:microsoft.com/office/officeart/2005/8/layout/orgChart1"/>
    <dgm:cxn modelId="{5E90FA99-4BA9-4E67-8BE4-925F30C6CCDF}" type="presParOf" srcId="{E6E21070-8A3B-4ED0-8E81-12A08F4E3ACE}" destId="{7ADCA32A-F15D-4D17-8811-4AC671F4BBFC}" srcOrd="4" destOrd="0" presId="urn:microsoft.com/office/officeart/2005/8/layout/orgChart1"/>
    <dgm:cxn modelId="{2369CDB6-23E2-45D7-9E45-3ABBE76D6B6E}" type="presParOf" srcId="{E6E21070-8A3B-4ED0-8E81-12A08F4E3ACE}" destId="{9073A19D-04C3-48D5-AF64-E1E7A162722E}" srcOrd="5" destOrd="0" presId="urn:microsoft.com/office/officeart/2005/8/layout/orgChart1"/>
    <dgm:cxn modelId="{E3901EB1-ADC5-4A6B-B522-44E7B473BDAA}" type="presParOf" srcId="{9073A19D-04C3-48D5-AF64-E1E7A162722E}" destId="{94588A6D-7C3F-4F2F-8B14-44A9D45C141D}" srcOrd="0" destOrd="0" presId="urn:microsoft.com/office/officeart/2005/8/layout/orgChart1"/>
    <dgm:cxn modelId="{1E5AB6FA-05DE-4D97-BA47-B5F5139C86CF}" type="presParOf" srcId="{94588A6D-7C3F-4F2F-8B14-44A9D45C141D}" destId="{1B0606AA-22BE-4517-BE97-3A4AD54556E3}" srcOrd="0" destOrd="0" presId="urn:microsoft.com/office/officeart/2005/8/layout/orgChart1"/>
    <dgm:cxn modelId="{F4EB7396-60CD-49E3-9B2B-F8FC438B4876}" type="presParOf" srcId="{94588A6D-7C3F-4F2F-8B14-44A9D45C141D}" destId="{82518E75-C6E5-4A69-9049-FDB475B5462E}" srcOrd="1" destOrd="0" presId="urn:microsoft.com/office/officeart/2005/8/layout/orgChart1"/>
    <dgm:cxn modelId="{3568EF89-1AF1-4D50-AFDD-FC003F98D265}" type="presParOf" srcId="{9073A19D-04C3-48D5-AF64-E1E7A162722E}" destId="{2A23316F-FBC2-4DEE-B5AE-3B448FF972D7}" srcOrd="1" destOrd="0" presId="urn:microsoft.com/office/officeart/2005/8/layout/orgChart1"/>
    <dgm:cxn modelId="{95AA98CA-5264-4C5B-BF82-35C096E44EF1}" type="presParOf" srcId="{9073A19D-04C3-48D5-AF64-E1E7A162722E}" destId="{991DD080-D146-47B8-9E85-5A93730FF45A}" srcOrd="2" destOrd="0" presId="urn:microsoft.com/office/officeart/2005/8/layout/orgChart1"/>
    <dgm:cxn modelId="{83A62E18-EADB-4F61-A54F-EC539F22E98F}" type="presParOf" srcId="{3E53813F-5265-438E-9D32-EAA544F97915}" destId="{80078B9E-AE53-4A50-9E43-2DCAE52B8D88}" srcOrd="2" destOrd="0" presId="urn:microsoft.com/office/officeart/2005/8/layout/orgChart1"/>
    <dgm:cxn modelId="{890A89F3-D112-4E58-BF97-C3EFE751D658}" type="presParOf" srcId="{80078B9E-AE53-4A50-9E43-2DCAE52B8D88}" destId="{F25A6E61-541B-438A-B565-26F1D3082A0B}" srcOrd="0" destOrd="0" presId="urn:microsoft.com/office/officeart/2005/8/layout/orgChart1"/>
    <dgm:cxn modelId="{DB1F4B33-99FA-46F6-A8BE-D2DC2EFDE5F7}" type="presParOf" srcId="{80078B9E-AE53-4A50-9E43-2DCAE52B8D88}" destId="{A97D1E20-DFDE-4C80-AECE-FB089CB6F4EE}" srcOrd="1" destOrd="0" presId="urn:microsoft.com/office/officeart/2005/8/layout/orgChart1"/>
    <dgm:cxn modelId="{B8DC405C-191E-4157-8E56-0C5BE986630D}" type="presParOf" srcId="{A97D1E20-DFDE-4C80-AECE-FB089CB6F4EE}" destId="{29CDA224-4EE7-4B73-91F2-E24DDCB06D47}" srcOrd="0" destOrd="0" presId="urn:microsoft.com/office/officeart/2005/8/layout/orgChart1"/>
    <dgm:cxn modelId="{F57BAD09-0940-4B47-98B6-2DA2D9DB5A8B}" type="presParOf" srcId="{29CDA224-4EE7-4B73-91F2-E24DDCB06D47}" destId="{B28CF10C-E648-4431-8F60-9595A238024A}" srcOrd="0" destOrd="0" presId="urn:microsoft.com/office/officeart/2005/8/layout/orgChart1"/>
    <dgm:cxn modelId="{3D7163E5-14A9-435C-9820-7B31DF3C6B70}" type="presParOf" srcId="{29CDA224-4EE7-4B73-91F2-E24DDCB06D47}" destId="{BD852DB0-42C8-411C-80E5-DBC03EE05EE1}" srcOrd="1" destOrd="0" presId="urn:microsoft.com/office/officeart/2005/8/layout/orgChart1"/>
    <dgm:cxn modelId="{B2085058-B61C-4766-9567-59875EB27466}" type="presParOf" srcId="{A97D1E20-DFDE-4C80-AECE-FB089CB6F4EE}" destId="{A4D089ED-A175-4288-9C27-D9E6066967D1}" srcOrd="1" destOrd="0" presId="urn:microsoft.com/office/officeart/2005/8/layout/orgChart1"/>
    <dgm:cxn modelId="{A0B7881E-A42A-47FD-A52D-8F2285C162F0}" type="presParOf" srcId="{A97D1E20-DFDE-4C80-AECE-FB089CB6F4EE}" destId="{2D11717F-3DB4-438E-A89E-85D4DD0D8FF2}" srcOrd="2" destOrd="0" presId="urn:microsoft.com/office/officeart/2005/8/layout/orgChart1"/>
    <dgm:cxn modelId="{8AF44B7A-BD16-4229-B60A-E016B7B571BB}" type="presParOf" srcId="{80078B9E-AE53-4A50-9E43-2DCAE52B8D88}" destId="{4BC5A919-2BC2-42F6-BFC5-4074565583A7}" srcOrd="2" destOrd="0" presId="urn:microsoft.com/office/officeart/2005/8/layout/orgChart1"/>
    <dgm:cxn modelId="{D1E39CC5-26F0-4EC0-B286-A8D9F4F7705C}" type="presParOf" srcId="{80078B9E-AE53-4A50-9E43-2DCAE52B8D88}" destId="{75DA98AF-2B10-4FD5-B692-CECD9D657598}" srcOrd="3" destOrd="0" presId="urn:microsoft.com/office/officeart/2005/8/layout/orgChart1"/>
    <dgm:cxn modelId="{1E1F67BD-7871-4431-AF43-ECB70D232A2F}" type="presParOf" srcId="{75DA98AF-2B10-4FD5-B692-CECD9D657598}" destId="{ECEADD12-F307-46EC-ABBC-47EB0EA0F999}" srcOrd="0" destOrd="0" presId="urn:microsoft.com/office/officeart/2005/8/layout/orgChart1"/>
    <dgm:cxn modelId="{DAB7B91B-3FB3-4A33-91A3-2D631EE6D6D6}" type="presParOf" srcId="{ECEADD12-F307-46EC-ABBC-47EB0EA0F999}" destId="{2675CFEA-4130-4A0A-89B9-03A24A339D71}" srcOrd="0" destOrd="0" presId="urn:microsoft.com/office/officeart/2005/8/layout/orgChart1"/>
    <dgm:cxn modelId="{E1F45D2F-1DAF-48EC-B024-929BAA16E061}" type="presParOf" srcId="{ECEADD12-F307-46EC-ABBC-47EB0EA0F999}" destId="{62D04962-6E28-4A98-ADC6-5BECC1128127}" srcOrd="1" destOrd="0" presId="urn:microsoft.com/office/officeart/2005/8/layout/orgChart1"/>
    <dgm:cxn modelId="{E6526E9C-4701-41B7-8BBA-E0B54F14A158}" type="presParOf" srcId="{75DA98AF-2B10-4FD5-B692-CECD9D657598}" destId="{C1058297-7E1C-4806-8C83-A5018D56167D}" srcOrd="1" destOrd="0" presId="urn:microsoft.com/office/officeart/2005/8/layout/orgChart1"/>
    <dgm:cxn modelId="{F19900BA-1B84-4A4B-9ED2-086F4B3064A6}" type="presParOf" srcId="{75DA98AF-2B10-4FD5-B692-CECD9D657598}" destId="{9CB747B2-9666-4BC3-8FF6-ECEC539D1F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C5A919-2BC2-42F6-BFC5-4074565583A7}">
      <dsp:nvSpPr>
        <dsp:cNvPr id="0" name=""/>
        <dsp:cNvSpPr/>
      </dsp:nvSpPr>
      <dsp:spPr>
        <a:xfrm>
          <a:off x="2967912" y="1317133"/>
          <a:ext cx="125490" cy="549766"/>
        </a:xfrm>
        <a:custGeom>
          <a:avLst/>
          <a:gdLst/>
          <a:ahLst/>
          <a:cxnLst/>
          <a:rect l="0" t="0" r="0" b="0"/>
          <a:pathLst>
            <a:path>
              <a:moveTo>
                <a:pt x="125490" y="0"/>
              </a:moveTo>
              <a:lnTo>
                <a:pt x="125490" y="549766"/>
              </a:lnTo>
              <a:lnTo>
                <a:pt x="0" y="5497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A6E61-541B-438A-B565-26F1D3082A0B}">
      <dsp:nvSpPr>
        <dsp:cNvPr id="0" name=""/>
        <dsp:cNvSpPr/>
      </dsp:nvSpPr>
      <dsp:spPr>
        <a:xfrm>
          <a:off x="3093402" y="1317133"/>
          <a:ext cx="125490" cy="5497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9766"/>
              </a:lnTo>
              <a:lnTo>
                <a:pt x="125490" y="5497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DCA32A-F15D-4D17-8811-4AC671F4BBFC}">
      <dsp:nvSpPr>
        <dsp:cNvPr id="0" name=""/>
        <dsp:cNvSpPr/>
      </dsp:nvSpPr>
      <dsp:spPr>
        <a:xfrm>
          <a:off x="968346" y="1317133"/>
          <a:ext cx="2125055" cy="1099532"/>
        </a:xfrm>
        <a:custGeom>
          <a:avLst/>
          <a:gdLst/>
          <a:ahLst/>
          <a:cxnLst/>
          <a:rect l="0" t="0" r="0" b="0"/>
          <a:pathLst>
            <a:path>
              <a:moveTo>
                <a:pt x="2125055" y="0"/>
              </a:moveTo>
              <a:lnTo>
                <a:pt x="2125055" y="974042"/>
              </a:lnTo>
              <a:lnTo>
                <a:pt x="0" y="974042"/>
              </a:lnTo>
              <a:lnTo>
                <a:pt x="0" y="10995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2F1ADB-9F5F-4CAB-A87B-7DD57338FABC}">
      <dsp:nvSpPr>
        <dsp:cNvPr id="0" name=""/>
        <dsp:cNvSpPr/>
      </dsp:nvSpPr>
      <dsp:spPr>
        <a:xfrm>
          <a:off x="2971390" y="1317133"/>
          <a:ext cx="91440" cy="1099532"/>
        </a:xfrm>
        <a:custGeom>
          <a:avLst/>
          <a:gdLst/>
          <a:ahLst/>
          <a:cxnLst/>
          <a:rect l="0" t="0" r="0" b="0"/>
          <a:pathLst>
            <a:path>
              <a:moveTo>
                <a:pt x="122012" y="0"/>
              </a:moveTo>
              <a:lnTo>
                <a:pt x="122012" y="974042"/>
              </a:lnTo>
              <a:lnTo>
                <a:pt x="45720" y="974042"/>
              </a:lnTo>
              <a:lnTo>
                <a:pt x="45720" y="10995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3093402" y="1317133"/>
          <a:ext cx="2048763" cy="10995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4042"/>
              </a:lnTo>
              <a:lnTo>
                <a:pt x="2048763" y="974042"/>
              </a:lnTo>
              <a:lnTo>
                <a:pt x="2048763" y="10995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1885757" y="719561"/>
          <a:ext cx="2415290" cy="597571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/>
            <a:t>مدير المركز</a:t>
          </a:r>
          <a:endParaRPr lang="en-US" sz="2000" b="1" kern="1200"/>
        </a:p>
      </dsp:txBody>
      <dsp:txXfrm>
        <a:off x="1885757" y="719561"/>
        <a:ext cx="2415290" cy="597571"/>
      </dsp:txXfrm>
    </dsp:sp>
    <dsp:sp modelId="{EFE40A3F-700F-4E13-85F0-A5DC96AD5CB9}">
      <dsp:nvSpPr>
        <dsp:cNvPr id="0" name=""/>
        <dsp:cNvSpPr/>
      </dsp:nvSpPr>
      <dsp:spPr>
        <a:xfrm>
          <a:off x="4100651" y="2416666"/>
          <a:ext cx="2083028" cy="59757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900" kern="1200"/>
            <a:t>شعبة البرمجة والتحليل و خدمات الويب</a:t>
          </a:r>
        </a:p>
      </dsp:txBody>
      <dsp:txXfrm>
        <a:off x="4100651" y="2416666"/>
        <a:ext cx="2083028" cy="597571"/>
      </dsp:txXfrm>
    </dsp:sp>
    <dsp:sp modelId="{93D69EAE-76C1-4014-AE6B-D794B1633110}">
      <dsp:nvSpPr>
        <dsp:cNvPr id="0" name=""/>
        <dsp:cNvSpPr/>
      </dsp:nvSpPr>
      <dsp:spPr>
        <a:xfrm>
          <a:off x="2184549" y="2416666"/>
          <a:ext cx="1665122" cy="59757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900" kern="1200"/>
            <a:t>شعبة الصيانة والدعم الفني والمختبرات</a:t>
          </a:r>
        </a:p>
      </dsp:txBody>
      <dsp:txXfrm>
        <a:off x="2184549" y="2416666"/>
        <a:ext cx="1665122" cy="597571"/>
      </dsp:txXfrm>
    </dsp:sp>
    <dsp:sp modelId="{1B0606AA-22BE-4517-BE97-3A4AD54556E3}">
      <dsp:nvSpPr>
        <dsp:cNvPr id="0" name=""/>
        <dsp:cNvSpPr/>
      </dsp:nvSpPr>
      <dsp:spPr>
        <a:xfrm>
          <a:off x="3124" y="2416666"/>
          <a:ext cx="1930444" cy="59757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900" kern="1200"/>
            <a:t>شعبة التشغيل و الشبكات والحماية</a:t>
          </a:r>
        </a:p>
      </dsp:txBody>
      <dsp:txXfrm>
        <a:off x="3124" y="2416666"/>
        <a:ext cx="1930444" cy="597571"/>
      </dsp:txXfrm>
    </dsp:sp>
    <dsp:sp modelId="{B28CF10C-E648-4431-8F60-9595A238024A}">
      <dsp:nvSpPr>
        <dsp:cNvPr id="0" name=""/>
        <dsp:cNvSpPr/>
      </dsp:nvSpPr>
      <dsp:spPr>
        <a:xfrm>
          <a:off x="3218892" y="1568114"/>
          <a:ext cx="1195143" cy="59757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900" kern="1200"/>
            <a:t>مساعد المدير</a:t>
          </a:r>
          <a:endParaRPr lang="en-US" sz="1900" kern="1200"/>
        </a:p>
      </dsp:txBody>
      <dsp:txXfrm>
        <a:off x="3218892" y="1568114"/>
        <a:ext cx="1195143" cy="597571"/>
      </dsp:txXfrm>
    </dsp:sp>
    <dsp:sp modelId="{2675CFEA-4130-4A0A-89B9-03A24A339D71}">
      <dsp:nvSpPr>
        <dsp:cNvPr id="0" name=""/>
        <dsp:cNvSpPr/>
      </dsp:nvSpPr>
      <dsp:spPr>
        <a:xfrm>
          <a:off x="1772768" y="1568114"/>
          <a:ext cx="1195143" cy="59757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900" kern="1200"/>
            <a:t>الديوان</a:t>
          </a:r>
          <a:endParaRPr lang="en-US" sz="1900" kern="1200"/>
        </a:p>
      </dsp:txBody>
      <dsp:txXfrm>
        <a:off x="1772768" y="1568114"/>
        <a:ext cx="1195143" cy="5975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ABE5F-B482-44E4-9329-61481E064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4</cp:revision>
  <cp:lastPrinted>2022-08-15T02:38:00Z</cp:lastPrinted>
  <dcterms:created xsi:type="dcterms:W3CDTF">2022-09-12T06:39:00Z</dcterms:created>
  <dcterms:modified xsi:type="dcterms:W3CDTF">2022-09-12T06:51:00Z</dcterms:modified>
</cp:coreProperties>
</file>