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6D" w:rsidRPr="009667E1" w:rsidRDefault="00856B6D" w:rsidP="00856B6D">
      <w:pPr>
        <w:spacing w:line="240" w:lineRule="auto"/>
        <w:jc w:val="center"/>
        <w:rPr>
          <w:rFonts w:cs="PT Bold Heading"/>
          <w:b/>
          <w:bCs/>
          <w:sz w:val="40"/>
          <w:szCs w:val="36"/>
          <w:lang w:bidi="ar-SY"/>
        </w:rPr>
      </w:pP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>كلية الدعوة وأصول الدين  / قسم أصول الدين</w:t>
      </w:r>
    </w:p>
    <w:p w:rsidR="00856B6D" w:rsidRPr="009667E1" w:rsidRDefault="00856B6D" w:rsidP="007204B4">
      <w:pPr>
        <w:spacing w:line="240" w:lineRule="auto"/>
        <w:jc w:val="center"/>
        <w:rPr>
          <w:rFonts w:cs="PT Bold Heading"/>
          <w:b/>
          <w:bCs/>
          <w:sz w:val="40"/>
          <w:szCs w:val="36"/>
          <w:rtl/>
          <w:lang w:bidi="ar-SY"/>
        </w:rPr>
      </w:pP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 xml:space="preserve">محاور الامتحان الشامل للفصل الدراسي </w:t>
      </w:r>
      <w:r w:rsidR="003876A8" w:rsidRPr="009667E1">
        <w:rPr>
          <w:rFonts w:cs="PT Bold Heading" w:hint="cs"/>
          <w:b/>
          <w:bCs/>
          <w:sz w:val="40"/>
          <w:szCs w:val="36"/>
          <w:u w:val="single"/>
          <w:rtl/>
          <w:lang w:bidi="ar-SY"/>
        </w:rPr>
        <w:t>الاول</w:t>
      </w: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 xml:space="preserve"> من العام الجامعي20</w:t>
      </w:r>
      <w:r w:rsidR="003876A8" w:rsidRPr="009667E1">
        <w:rPr>
          <w:rFonts w:cs="PT Bold Heading" w:hint="cs"/>
          <w:b/>
          <w:bCs/>
          <w:sz w:val="40"/>
          <w:szCs w:val="36"/>
          <w:rtl/>
          <w:lang w:bidi="ar-SY"/>
        </w:rPr>
        <w:t>22</w:t>
      </w: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>/202</w:t>
      </w:r>
      <w:r w:rsidR="007204B4" w:rsidRPr="009667E1">
        <w:rPr>
          <w:rFonts w:cs="PT Bold Heading" w:hint="cs"/>
          <w:b/>
          <w:bCs/>
          <w:sz w:val="40"/>
          <w:szCs w:val="36"/>
          <w:rtl/>
          <w:lang w:bidi="ar-SY"/>
        </w:rPr>
        <w:t>3</w:t>
      </w: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>م</w:t>
      </w:r>
    </w:p>
    <w:p w:rsidR="00856B6D" w:rsidRDefault="00856B6D" w:rsidP="00856B6D">
      <w:pPr>
        <w:spacing w:line="240" w:lineRule="auto"/>
        <w:jc w:val="center"/>
        <w:rPr>
          <w:rFonts w:cs="PT Bold Heading"/>
          <w:b/>
          <w:bCs/>
          <w:sz w:val="40"/>
          <w:szCs w:val="36"/>
          <w:rtl/>
          <w:lang w:bidi="ar-SY"/>
        </w:rPr>
      </w:pPr>
      <w:r w:rsidRPr="009667E1">
        <w:rPr>
          <w:rFonts w:cs="PT Bold Heading" w:hint="cs"/>
          <w:b/>
          <w:bCs/>
          <w:sz w:val="40"/>
          <w:szCs w:val="36"/>
          <w:rtl/>
          <w:lang w:bidi="ar-SY"/>
        </w:rPr>
        <w:t>تخصص التفسير و علوم القرآن</w:t>
      </w:r>
    </w:p>
    <w:p w:rsidR="009667E1" w:rsidRPr="009667E1" w:rsidRDefault="009667E1" w:rsidP="00856B6D">
      <w:pPr>
        <w:spacing w:line="240" w:lineRule="auto"/>
        <w:jc w:val="center"/>
        <w:rPr>
          <w:rFonts w:cs="PT Bold Heading"/>
          <w:b/>
          <w:bCs/>
          <w:sz w:val="40"/>
          <w:szCs w:val="36"/>
          <w:rtl/>
          <w:lang w:bidi="ar-SY"/>
        </w:rPr>
      </w:pPr>
    </w:p>
    <w:p w:rsidR="00856B6D" w:rsidRPr="009667E1" w:rsidRDefault="00856B6D" w:rsidP="00856B6D">
      <w:pPr>
        <w:spacing w:line="60" w:lineRule="exact"/>
        <w:rPr>
          <w:rFonts w:cs="PT Bold Heading"/>
          <w:sz w:val="44"/>
          <w:szCs w:val="44"/>
          <w:rtl/>
          <w:lang w:bidi="ar-SY"/>
        </w:rPr>
      </w:pPr>
      <w:r w:rsidRPr="009667E1">
        <w:rPr>
          <w:rFonts w:cs="PT Bold Heading" w:hint="cs"/>
          <w:sz w:val="44"/>
          <w:szCs w:val="44"/>
          <w:rtl/>
          <w:lang w:bidi="ar-SY"/>
        </w:rPr>
        <w:t xml:space="preserve">         ــــــــــــــــــــــــــــــــــــــــــــــــــــــــــــــــــــــــــــ</w:t>
      </w:r>
    </w:p>
    <w:p w:rsidR="009667E1" w:rsidRDefault="009667E1" w:rsidP="00856B6D">
      <w:pPr>
        <w:spacing w:line="240" w:lineRule="auto"/>
        <w:jc w:val="center"/>
        <w:rPr>
          <w:rFonts w:cs="Khalid Art bold"/>
          <w:b/>
          <w:bCs/>
          <w:sz w:val="48"/>
          <w:szCs w:val="36"/>
          <w:rtl/>
        </w:rPr>
      </w:pPr>
    </w:p>
    <w:p w:rsidR="00856B6D" w:rsidRDefault="00856B6D" w:rsidP="00856B6D">
      <w:pPr>
        <w:spacing w:line="240" w:lineRule="auto"/>
        <w:jc w:val="center"/>
        <w:rPr>
          <w:rFonts w:cs="Khalid Art bold"/>
          <w:b/>
          <w:bCs/>
          <w:sz w:val="48"/>
          <w:szCs w:val="36"/>
          <w:rtl/>
        </w:rPr>
      </w:pPr>
      <w:r w:rsidRPr="009667E1">
        <w:rPr>
          <w:rFonts w:cs="Khalid Art bold" w:hint="cs"/>
          <w:b/>
          <w:bCs/>
          <w:sz w:val="48"/>
          <w:szCs w:val="36"/>
          <w:rtl/>
        </w:rPr>
        <w:t>الجلسة الاولى</w:t>
      </w:r>
    </w:p>
    <w:p w:rsidR="009667E1" w:rsidRPr="009667E1" w:rsidRDefault="009667E1" w:rsidP="00856B6D">
      <w:pPr>
        <w:spacing w:line="240" w:lineRule="auto"/>
        <w:jc w:val="center"/>
        <w:rPr>
          <w:rFonts w:cs="Khalid Art bold"/>
          <w:b/>
          <w:bCs/>
          <w:sz w:val="48"/>
          <w:szCs w:val="36"/>
          <w:rtl/>
        </w:rPr>
      </w:pPr>
    </w:p>
    <w:p w:rsidR="00856B6D" w:rsidRPr="009667E1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32"/>
          <w:szCs w:val="32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 xml:space="preserve">المحور الأول </w:t>
      </w:r>
    </w:p>
    <w:p w:rsidR="00856B6D" w:rsidRPr="009667E1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التفسير واللغة:</w:t>
      </w:r>
    </w:p>
    <w:p w:rsidR="00856B6D" w:rsidRPr="009667E1" w:rsidRDefault="00856B6D" w:rsidP="00856B6D">
      <w:pPr>
        <w:pStyle w:val="ListParagraph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تفسير سورة الفتح وسورة محمد من تفسيري ابن عاشور والقرطبي</w:t>
      </w:r>
    </w:p>
    <w:p w:rsidR="00856B6D" w:rsidRPr="009667E1" w:rsidRDefault="00856B6D" w:rsidP="00856B6D">
      <w:pPr>
        <w:pStyle w:val="ListParagraph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نشأة التفسير اللغوي ومكانته ومصادره وقواعده</w:t>
      </w:r>
    </w:p>
    <w:p w:rsidR="00856B6D" w:rsidRPr="009667E1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>مصادر مساندة: تفسير القرطبي- تفسير ابن عاشور- التفسير اللغوي مساعد الطيار</w:t>
      </w:r>
    </w:p>
    <w:p w:rsidR="00136995" w:rsidRDefault="00136995" w:rsidP="00552BD0">
      <w:pPr>
        <w:spacing w:after="0" w:line="240" w:lineRule="auto"/>
        <w:jc w:val="center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</w:p>
    <w:p w:rsidR="009667E1" w:rsidRDefault="009667E1" w:rsidP="00552BD0">
      <w:pPr>
        <w:spacing w:after="0" w:line="240" w:lineRule="auto"/>
        <w:jc w:val="center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</w:p>
    <w:p w:rsidR="009667E1" w:rsidRPr="009667E1" w:rsidRDefault="009667E1" w:rsidP="00552BD0">
      <w:pPr>
        <w:spacing w:after="0" w:line="240" w:lineRule="auto"/>
        <w:jc w:val="center"/>
        <w:rPr>
          <w:rFonts w:ascii="Lotus Linotype" w:hAnsi="Lotus Linotype" w:cs="Lotus Linotype"/>
          <w:b/>
          <w:bCs/>
          <w:sz w:val="26"/>
          <w:szCs w:val="26"/>
          <w:u w:val="single"/>
          <w:lang w:bidi="ar-JO"/>
        </w:rPr>
      </w:pP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2"/>
          <w:szCs w:val="32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 xml:space="preserve">المحور الثاني 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تاريخ التفسير واتجاهاته</w:t>
      </w:r>
      <w:r w:rsidRPr="009667E1">
        <w:rPr>
          <w:rFonts w:ascii="Lotus Linotype" w:hAnsi="Lotus Linotype" w:cs="Lotus Linotype" w:hint="cs"/>
          <w:b/>
          <w:bCs/>
          <w:sz w:val="26"/>
          <w:szCs w:val="26"/>
          <w:lang w:bidi="ar-JO"/>
        </w:rPr>
        <w:tab/>
      </w: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:</w:t>
      </w:r>
    </w:p>
    <w:p w:rsidR="00856B6D" w:rsidRPr="009667E1" w:rsidRDefault="00856B6D" w:rsidP="00856B6D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تطور التفسير عبر العصور</w:t>
      </w:r>
    </w:p>
    <w:p w:rsidR="00856B6D" w:rsidRPr="009667E1" w:rsidRDefault="00856B6D" w:rsidP="00856B6D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التفسير بالمنقول والمعقول</w:t>
      </w:r>
    </w:p>
    <w:p w:rsidR="00856B6D" w:rsidRPr="009667E1" w:rsidRDefault="00856B6D" w:rsidP="00856B6D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كتب ومصنفات التفسير</w:t>
      </w:r>
    </w:p>
    <w:p w:rsidR="00856B6D" w:rsidRPr="009667E1" w:rsidRDefault="00856B6D" w:rsidP="00856B6D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الاتجاه البياني والاجتماعي في التفسير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lang w:bidi="ar-JO"/>
        </w:rPr>
      </w:pPr>
    </w:p>
    <w:p w:rsid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8"/>
          <w:szCs w:val="38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8"/>
          <w:szCs w:val="38"/>
          <w:rtl/>
          <w:lang w:bidi="ar-JO"/>
        </w:rPr>
        <w:tab/>
      </w:r>
      <w:r w:rsidRPr="009667E1">
        <w:rPr>
          <w:rFonts w:ascii="Lotus Linotype" w:hAnsi="Lotus Linotype" w:cs="Lotus Linotype" w:hint="cs"/>
          <w:b/>
          <w:bCs/>
          <w:sz w:val="38"/>
          <w:szCs w:val="38"/>
          <w:rtl/>
          <w:lang w:bidi="ar-JO"/>
        </w:rPr>
        <w:tab/>
      </w:r>
    </w:p>
    <w:p w:rsidR="009667E1" w:rsidRDefault="009667E1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 w:hint="cs"/>
          <w:b/>
          <w:bCs/>
          <w:sz w:val="38"/>
          <w:szCs w:val="38"/>
          <w:rtl/>
          <w:lang w:bidi="ar-JO"/>
        </w:rPr>
      </w:pPr>
    </w:p>
    <w:p w:rsidR="00A132C9" w:rsidRDefault="00A132C9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 w:hint="cs"/>
          <w:b/>
          <w:bCs/>
          <w:sz w:val="38"/>
          <w:szCs w:val="38"/>
          <w:rtl/>
          <w:lang w:bidi="ar-JO"/>
        </w:rPr>
      </w:pPr>
    </w:p>
    <w:p w:rsidR="00A132C9" w:rsidRDefault="00A132C9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8"/>
          <w:szCs w:val="38"/>
          <w:rtl/>
          <w:lang w:bidi="ar-JO"/>
        </w:rPr>
      </w:pPr>
      <w:bookmarkStart w:id="0" w:name="_GoBack"/>
      <w:bookmarkEnd w:id="0"/>
    </w:p>
    <w:p w:rsidR="009667E1" w:rsidRDefault="009667E1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8"/>
          <w:szCs w:val="38"/>
          <w:rtl/>
          <w:lang w:bidi="ar-JO"/>
        </w:rPr>
      </w:pPr>
    </w:p>
    <w:p w:rsidR="00856B6D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6"/>
          <w:szCs w:val="3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8"/>
          <w:szCs w:val="38"/>
          <w:rtl/>
          <w:lang w:bidi="ar-JO"/>
        </w:rPr>
        <w:lastRenderedPageBreak/>
        <w:tab/>
        <w:t xml:space="preserve">           </w:t>
      </w:r>
      <w:r w:rsidRPr="009667E1">
        <w:rPr>
          <w:rFonts w:ascii="Lotus Linotype" w:hAnsi="Lotus Linotype" w:cs="Lotus Linotype" w:hint="cs"/>
          <w:b/>
          <w:bCs/>
          <w:sz w:val="36"/>
          <w:szCs w:val="36"/>
          <w:rtl/>
          <w:lang w:bidi="ar-JO"/>
        </w:rPr>
        <w:t>الجلسة الثانية</w:t>
      </w:r>
    </w:p>
    <w:p w:rsidR="009667E1" w:rsidRPr="009667E1" w:rsidRDefault="009667E1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0"/>
          <w:szCs w:val="30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0"/>
          <w:szCs w:val="30"/>
          <w:rtl/>
          <w:lang w:bidi="ar-JO"/>
        </w:rPr>
        <w:t>المحور الثالث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4"/>
          <w:szCs w:val="34"/>
          <w:rtl/>
          <w:lang w:bidi="ar-JO"/>
        </w:rPr>
        <w:t xml:space="preserve"> </w:t>
      </w: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علوم القران وإعجازه:</w:t>
      </w:r>
    </w:p>
    <w:p w:rsidR="00856B6D" w:rsidRPr="009667E1" w:rsidRDefault="00856B6D" w:rsidP="00856B6D">
      <w:pPr>
        <w:pStyle w:val="ListParagraph"/>
        <w:numPr>
          <w:ilvl w:val="0"/>
          <w:numId w:val="3"/>
        </w:num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جمع القران</w:t>
      </w:r>
    </w:p>
    <w:p w:rsidR="00856B6D" w:rsidRPr="009667E1" w:rsidRDefault="00856B6D" w:rsidP="00856B6D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المكي والمدني</w:t>
      </w:r>
    </w:p>
    <w:p w:rsidR="00856B6D" w:rsidRPr="009667E1" w:rsidRDefault="00856B6D" w:rsidP="00856B6D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الوحي</w:t>
      </w:r>
    </w:p>
    <w:p w:rsidR="00856B6D" w:rsidRPr="009667E1" w:rsidRDefault="00856B6D" w:rsidP="00856B6D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الآيات والسور</w:t>
      </w:r>
    </w:p>
    <w:p w:rsidR="00856B6D" w:rsidRPr="009667E1" w:rsidRDefault="00856B6D" w:rsidP="00856B6D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إعجاز القرآن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- البياني والعلمي والتشريعي 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 للدكتور فضل عباس- إعجاز القران المجيد للدكتور فضل عباس-الإعجاز في نسق القران للدكتور محمد الخضري</w:t>
      </w:r>
    </w:p>
    <w:p w:rsidR="009667E1" w:rsidRDefault="009667E1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0"/>
          <w:szCs w:val="30"/>
          <w:rtl/>
          <w:lang w:bidi="ar-JO"/>
        </w:rPr>
      </w:pPr>
    </w:p>
    <w:p w:rsidR="009667E1" w:rsidRPr="009667E1" w:rsidRDefault="00856B6D" w:rsidP="009667E1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30"/>
          <w:szCs w:val="30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30"/>
          <w:szCs w:val="30"/>
          <w:rtl/>
          <w:lang w:bidi="ar-JO"/>
        </w:rPr>
        <w:t xml:space="preserve">المحور الرابع </w:t>
      </w:r>
    </w:p>
    <w:p w:rsidR="00856B6D" w:rsidRPr="009667E1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التجديد والاستشراق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 وتفسير آيات الاحكام 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شبهات المستشرقين حول القرآن 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مؤلفات المستشرقين حول القرآن وترجماتهم له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دوائر المستشرقين المختلفه والفرق بينهم والمنصفين وخدمتهم للتراث القرآني 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المدرسة الحديثه في التفسير 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القضايا الكبرى التي بحثها المفسرون في العصر الحديث </w:t>
      </w:r>
    </w:p>
    <w:p w:rsidR="00856B6D" w:rsidRPr="009667E1" w:rsidRDefault="00856B6D" w:rsidP="00856B6D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ابرز الاتجاهات التي ظهرت في التفسير الحديث  </w:t>
      </w:r>
    </w:p>
    <w:p w:rsidR="003876A8" w:rsidRPr="009667E1" w:rsidRDefault="003876A8" w:rsidP="003876A8">
      <w:pPr>
        <w:pStyle w:val="ListParagraph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عناية العلماء بآيات الاحكام : اشهر المصنفات فيها ومصادر تفسير آيات الاحكام  وتفسير آية الوضوء وآية الدين </w:t>
      </w:r>
    </w:p>
    <w:p w:rsidR="00856B6D" w:rsidRPr="009667E1" w:rsidRDefault="00856B6D" w:rsidP="0056711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u w:val="single"/>
          <w:lang w:bidi="ar-JO"/>
        </w:rPr>
      </w:pPr>
      <w:r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مصادر مساندة: اتجاهات التجديد في تفسير القران للدكتور محمد ابراهيم شريف- آراء المستشرقين حول القران وتفسيره للدكتور عمر ابراهيم رضوان </w:t>
      </w:r>
      <w:r w:rsidRPr="009667E1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  <w:t>–</w:t>
      </w:r>
      <w:r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التجديد مفهومه وآفاقه وضوابطه للدكتور عصام البشير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3876A8" w:rsidRPr="009667E1"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  <w:t>–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روائع البيان في تفسير آيات الاحكام  للصابوني </w:t>
      </w:r>
      <w:r w:rsidR="003876A8" w:rsidRPr="009667E1">
        <w:rPr>
          <w:rFonts w:ascii="Lotus Linotype" w:hAnsi="Lotus Linotype" w:cs="Lotus Linotype"/>
          <w:b/>
          <w:bCs/>
          <w:sz w:val="26"/>
          <w:szCs w:val="26"/>
          <w:u w:val="single"/>
          <w:rtl/>
          <w:lang w:bidi="ar-JO"/>
        </w:rPr>
        <w:t>–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منهج </w:t>
      </w:r>
      <w:r w:rsidR="00567110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>مفسري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آيات الاحكام في فقه المعاملات للدكتور نزار </w:t>
      </w:r>
      <w:r w:rsidR="00567110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عطا الله </w:t>
      </w:r>
      <w:r w:rsidR="003876A8" w:rsidRPr="009667E1">
        <w:rPr>
          <w:rFonts w:ascii="Lotus Linotype" w:hAnsi="Lotus Linotype" w:cs="Lotus Linotype" w:hint="cs"/>
          <w:b/>
          <w:bCs/>
          <w:sz w:val="26"/>
          <w:szCs w:val="26"/>
          <w:u w:val="single"/>
          <w:rtl/>
          <w:lang w:bidi="ar-JO"/>
        </w:rPr>
        <w:t xml:space="preserve"> </w:t>
      </w:r>
    </w:p>
    <w:p w:rsidR="0028253A" w:rsidRDefault="0028253A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2"/>
          <w:szCs w:val="32"/>
          <w:rtl/>
          <w:lang w:bidi="ar-SY"/>
        </w:rPr>
      </w:pPr>
    </w:p>
    <w:p w:rsidR="00856B6D" w:rsidRPr="009667E1" w:rsidRDefault="00856B6D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2"/>
          <w:szCs w:val="32"/>
          <w:rtl/>
          <w:lang w:bidi="ar-SY"/>
        </w:rPr>
      </w:pPr>
      <w:r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 xml:space="preserve">- سوف يعقد الامتحان على جلستين، بواقع ثلاث ساعات للجلسة الواحدة </w:t>
      </w:r>
    </w:p>
    <w:p w:rsidR="0028253A" w:rsidRDefault="0028253A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40"/>
          <w:szCs w:val="40"/>
          <w:u w:val="single"/>
          <w:rtl/>
          <w:lang w:bidi="ar-SY"/>
        </w:rPr>
      </w:pPr>
    </w:p>
    <w:p w:rsidR="00856B6D" w:rsidRPr="009667E1" w:rsidRDefault="00856B6D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40"/>
          <w:szCs w:val="40"/>
          <w:u w:val="single"/>
          <w:rtl/>
          <w:lang w:bidi="ar-SY"/>
        </w:rPr>
      </w:pPr>
      <w:r w:rsidRPr="009667E1">
        <w:rPr>
          <w:rFonts w:asciiTheme="minorHAnsi" w:eastAsiaTheme="minorHAnsi" w:hAnsiTheme="minorHAnsi" w:cs="Simplified Arabic" w:hint="cs"/>
          <w:b/>
          <w:bCs/>
          <w:sz w:val="40"/>
          <w:szCs w:val="40"/>
          <w:u w:val="single"/>
          <w:rtl/>
          <w:lang w:bidi="ar-SY"/>
        </w:rPr>
        <w:t xml:space="preserve">موعد الامتحان </w:t>
      </w:r>
    </w:p>
    <w:p w:rsidR="00856B6D" w:rsidRPr="009667E1" w:rsidRDefault="00125D9B" w:rsidP="00DD07E8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2"/>
          <w:szCs w:val="32"/>
          <w:rtl/>
          <w:lang w:bidi="ar-SY"/>
        </w:rPr>
      </w:pPr>
      <w:r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 xml:space="preserve">الثلاثاء </w:t>
      </w:r>
      <w:r w:rsidR="00DD07E8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13</w:t>
      </w:r>
      <w:r w:rsidR="00856B6D"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-</w:t>
      </w:r>
      <w:r w:rsidR="00DD07E8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12</w:t>
      </w:r>
      <w:r w:rsidR="00856B6D"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 xml:space="preserve">/2022 الجلسة الاولى </w:t>
      </w:r>
    </w:p>
    <w:p w:rsidR="00125D9B" w:rsidRPr="009667E1" w:rsidRDefault="00125D9B" w:rsidP="00DD07E8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2"/>
          <w:szCs w:val="32"/>
          <w:rtl/>
          <w:lang w:bidi="ar-SY"/>
        </w:rPr>
      </w:pPr>
      <w:r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 xml:space="preserve">الخميس </w:t>
      </w:r>
      <w:r w:rsidR="00DD07E8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15</w:t>
      </w:r>
      <w:r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-</w:t>
      </w:r>
      <w:r w:rsidR="00DD07E8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12</w:t>
      </w:r>
      <w:r w:rsidR="00B25527"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>/2022 الجلسة الثاني</w:t>
      </w:r>
      <w:r w:rsidRPr="009667E1">
        <w:rPr>
          <w:rFonts w:asciiTheme="minorHAnsi" w:eastAsiaTheme="minorHAnsi" w:hAnsiTheme="minorHAnsi" w:cs="Simplified Arabic" w:hint="cs"/>
          <w:b/>
          <w:bCs/>
          <w:sz w:val="32"/>
          <w:szCs w:val="32"/>
          <w:rtl/>
          <w:lang w:bidi="ar-SY"/>
        </w:rPr>
        <w:t xml:space="preserve"> </w:t>
      </w:r>
    </w:p>
    <w:p w:rsidR="00FD505F" w:rsidRDefault="00FD505F">
      <w:pPr>
        <w:rPr>
          <w:lang w:bidi="ar-SY"/>
        </w:rPr>
      </w:pPr>
    </w:p>
    <w:sectPr w:rsidR="00FD50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125D9B"/>
    <w:rsid w:val="00136995"/>
    <w:rsid w:val="0028253A"/>
    <w:rsid w:val="003876A8"/>
    <w:rsid w:val="004E5294"/>
    <w:rsid w:val="00552BD0"/>
    <w:rsid w:val="00567110"/>
    <w:rsid w:val="005971D0"/>
    <w:rsid w:val="00643284"/>
    <w:rsid w:val="007204B4"/>
    <w:rsid w:val="00856B6D"/>
    <w:rsid w:val="009667E1"/>
    <w:rsid w:val="00A132C9"/>
    <w:rsid w:val="00B25527"/>
    <w:rsid w:val="00DD07E8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Khalid  Almasri</cp:lastModifiedBy>
  <cp:revision>123</cp:revision>
  <cp:lastPrinted>2022-10-17T09:06:00Z</cp:lastPrinted>
  <dcterms:created xsi:type="dcterms:W3CDTF">2022-07-13T08:42:00Z</dcterms:created>
  <dcterms:modified xsi:type="dcterms:W3CDTF">2022-10-17T09:26:00Z</dcterms:modified>
</cp:coreProperties>
</file>