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A4C12" w14:textId="7FA3ABAF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  <w:r w:rsidRPr="00E946E0">
        <w:rPr>
          <w:rFonts w:ascii="Simplified Arabic" w:hAnsi="Simplified Arabic" w:cs="Simplified Arabic" w:hint="cs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B5224" wp14:editId="0D0E097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04900" cy="1381125"/>
                <wp:effectExtent l="0" t="0" r="19050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9033" w14:textId="655725F6" w:rsidR="007764FB" w:rsidRDefault="00AF03A4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2D9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5B584C52" wp14:editId="3DA7F997">
                                  <wp:extent cx="915528" cy="1226452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528" cy="1226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52F720" w14:textId="17423919" w:rsidR="007764FB" w:rsidRPr="001107BA" w:rsidRDefault="007764FB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D9B52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87pt;height:1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/qFAIAACwEAAAOAAAAZHJzL2Uyb0RvYy54bWysU9tu2zAMfR+wfxD0vtjOki0x4hRdugwD&#10;ugvQ7QMUWY6FyaJGKbG7ry8lp2l2wR6G+UEQTeqQPDxcXQ2dYUeFXoOteDHJOVNWQq3tvuJfv2xf&#10;LDjzQdhaGLCq4vfK86v182er3pVqCi2YWiEjEOvL3lW8DcGVWeZlqzrhJ+CUJWcD2IlAJu6zGkVP&#10;6J3Jpnn+KusBa4cglff092Z08nXCbxolw6em8SowU3GqLaQT07mLZ7ZeiXKPwrVansoQ/1BFJ7Sl&#10;pGeoGxEEO6D+DarTEsFDEyYSugyaRkuVeqBuivyXbu5a4VTqhcjx7kyT/3+w8uPxzn1GFoY3MNAA&#10;UxPe3YL85pmFTSvsXl0jQt8qUVPiIlKW9c6Xp6eRal/6CLLrP0BNQxaHAAloaLCLrFCfjNBpAPdn&#10;0tUQmIwpi3y2zMklyVe8XBTFdJ5yiPLxuUMf3inoWLxUHGmqCV4cb32I5YjyMSRm82B0vdXGJAP3&#10;u41BdhSkgG36Tug/hRnL+oov55T77xB5+v4E0elAUja6q/jiHCTKyNtbWyehBaHNeKeSjT0RGbkb&#10;WQzDbqDASOgO6nuiFGGULK0YXVrAH5z1JNeK++8HgYoz897SWJbFbBb1nYzZ/PWUDLz07C49wkqC&#10;qnjgbLxuwrgTB4d631KmUQgWrmmUjU4kP1V1qpskmbg/rU/U/KWdop6WfP0AAAD//wMAUEsDBBQA&#10;BgAIAAAAIQAPl5Cz3AAAAAUBAAAPAAAAZHJzL2Rvd25yZXYueG1sTI/BTsMwEETvSPyDtUhcEHVa&#10;SlNCNhVCAtEbFARXN94mEfY62G4a/h6XC1xGGs1q5m25Gq0RA/nQOUaYTjIQxLXTHTcIb68Pl0sQ&#10;ISrWyjgmhG8KsKpOT0pVaHfgFxo2sRGphEOhENoY+0LKULdkVZi4njhlO+etisn6RmqvDqncGjnL&#10;soW0quO00Kqe7luqPzd7i7CcPw0fYX31/F4vduYmXuTD45dHPD8b725BRBrj3zEc8RM6VIlp6/as&#10;gzAI6ZH4q8csnye7RZhN82uQVSn/01c/AAAA//8DAFBLAQItABQABgAIAAAAIQC2gziS/gAAAOEB&#10;AAATAAAAAAAAAAAAAAAAAAAAAABbQ29udGVudF9UeXBlc10ueG1sUEsBAi0AFAAGAAgAAAAhADj9&#10;If/WAAAAlAEAAAsAAAAAAAAAAAAAAAAALwEAAF9yZWxzLy5yZWxzUEsBAi0AFAAGAAgAAAAhAGin&#10;v+oUAgAALAQAAA4AAAAAAAAAAAAAAAAALgIAAGRycy9lMm9Eb2MueG1sUEsBAi0AFAAGAAgAAAAh&#10;AA+XkLPcAAAABQEAAA8AAAAAAAAAAAAAAAAAbgQAAGRycy9kb3ducmV2LnhtbFBLBQYAAAAABAAE&#10;APMAAAB3BQAAAAA=&#10;">
                <v:textbox>
                  <w:txbxContent>
                    <w:p w14:paraId="5B269033" w14:textId="655725F6" w:rsidR="007764FB" w:rsidRDefault="00AF03A4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942D9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5B584C52" wp14:editId="3DA7F997">
                            <wp:extent cx="915528" cy="1226452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528" cy="1226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52F720" w14:textId="17423919" w:rsidR="007764FB" w:rsidRPr="001107BA" w:rsidRDefault="007764FB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1EE2" w:rsidRPr="00E946E0">
        <w:rPr>
          <w:rFonts w:ascii="Simplified Arabic" w:hAnsi="Simplified Arabic" w:cs="Simplified Arabic" w:hint="cs"/>
          <w:szCs w:val="24"/>
        </w:rPr>
        <w:t>/</w: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E946E0" w14:paraId="41726E9A" w14:textId="77777777" w:rsidTr="007764F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D501B6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64AFA5A4" w14:textId="1F08696A" w:rsidR="00C02C8A" w:rsidRPr="00E946E0" w:rsidRDefault="004A187C" w:rsidP="00561855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</w:t>
            </w:r>
          </w:p>
        </w:tc>
      </w:tr>
    </w:tbl>
    <w:p w14:paraId="5E09E49B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</w:rPr>
      </w:pPr>
    </w:p>
    <w:p w14:paraId="3C940645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</w:rPr>
      </w:pPr>
    </w:p>
    <w:p w14:paraId="15C1577E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E946E0" w14:paraId="312ED893" w14:textId="77777777" w:rsidTr="007764FB">
        <w:trPr>
          <w:trHeight w:hRule="exact" w:val="500"/>
        </w:trPr>
        <w:tc>
          <w:tcPr>
            <w:tcW w:w="234" w:type="dxa"/>
          </w:tcPr>
          <w:p w14:paraId="354628C2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F9665D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52FBB33" w14:textId="6D8599E9" w:rsidR="00C139D6" w:rsidRPr="00C139D6" w:rsidRDefault="00561855" w:rsidP="00C139D6">
            <w:pPr>
              <w:rPr>
                <w:rFonts w:ascii="Simplified Arabic" w:hAnsi="Simplified Arabic" w:cs="Simplified Arabic"/>
                <w:bCs/>
                <w:i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أ.د عبدالسلام احمد اسماعيل هماش</w:t>
            </w: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/</w:t>
            </w:r>
            <w:bookmarkStart w:id="0" w:name="_GoBack"/>
            <w:bookmarkEnd w:id="0"/>
            <w:r w:rsidRPr="00C139D6">
              <w:rPr>
                <w:rFonts w:ascii="Simplified Arabic" w:hAnsi="Simplified Arabic" w:cs="Simplified Arabic" w:hint="cs"/>
                <w:bCs/>
                <w:i/>
                <w:szCs w:val="24"/>
                <w:rtl/>
                <w:lang w:bidi="ar-BH"/>
              </w:rPr>
              <w:t xml:space="preserve"> </w:t>
            </w:r>
            <w:r w:rsidR="00C139D6" w:rsidRPr="00C139D6">
              <w:rPr>
                <w:rFonts w:ascii="Simplified Arabic" w:hAnsi="Simplified Arabic" w:cs="Simplified Arabic" w:hint="cs"/>
                <w:bCs/>
                <w:i/>
                <w:szCs w:val="24"/>
                <w:rtl/>
                <w:lang w:bidi="ar-BH"/>
              </w:rPr>
              <w:t>استاذ دكتور في القانون الدولي العام</w:t>
            </w:r>
          </w:p>
          <w:p w14:paraId="4452B2E9" w14:textId="77777777" w:rsidR="00C02C8A" w:rsidRPr="00E946E0" w:rsidRDefault="005F2ED8" w:rsidP="00CE62D5">
            <w:pPr>
              <w:rPr>
                <w:rFonts w:ascii="Simplified Arabic" w:hAnsi="Simplified Arabic" w:cs="Simplified Arabic"/>
                <w:szCs w:val="24"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13/9/197313</w:t>
            </w:r>
          </w:p>
          <w:p w14:paraId="27CE520F" w14:textId="5C8B49F3" w:rsidR="005F2ED8" w:rsidRPr="00E946E0" w:rsidRDefault="005F2ED8" w:rsidP="00CE62D5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C02C8A" w:rsidRPr="00E946E0" w14:paraId="6F7C1629" w14:textId="77777777" w:rsidTr="007764FB">
        <w:trPr>
          <w:trHeight w:hRule="exact" w:val="500"/>
        </w:trPr>
        <w:tc>
          <w:tcPr>
            <w:tcW w:w="234" w:type="dxa"/>
          </w:tcPr>
          <w:p w14:paraId="6D37520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E537D9B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06AF33" w14:textId="529B8BFE" w:rsidR="00C02C8A" w:rsidRPr="00E946E0" w:rsidRDefault="005F2ED8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1</w:t>
            </w:r>
            <w:r w:rsidR="00EC1EE2"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 xml:space="preserve">3/9/1973    </w:t>
            </w:r>
            <w:r w:rsidR="00EC1EE2"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عمان</w:t>
            </w:r>
          </w:p>
        </w:tc>
      </w:tr>
      <w:tr w:rsidR="00C02C8A" w:rsidRPr="00E946E0" w14:paraId="3F1DF9D6" w14:textId="77777777" w:rsidTr="007764FB">
        <w:trPr>
          <w:trHeight w:hRule="exact" w:val="500"/>
        </w:trPr>
        <w:tc>
          <w:tcPr>
            <w:tcW w:w="234" w:type="dxa"/>
          </w:tcPr>
          <w:p w14:paraId="066B0C8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CD0ED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BECF27" w14:textId="77777777" w:rsidR="00C02C8A" w:rsidRPr="00E946E0" w:rsidRDefault="004B4B8D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الاردنية</w:t>
            </w:r>
          </w:p>
        </w:tc>
      </w:tr>
      <w:tr w:rsidR="00C02C8A" w:rsidRPr="00E946E0" w14:paraId="3616441D" w14:textId="77777777" w:rsidTr="007764FB">
        <w:trPr>
          <w:trHeight w:hRule="exact" w:val="500"/>
        </w:trPr>
        <w:tc>
          <w:tcPr>
            <w:tcW w:w="234" w:type="dxa"/>
          </w:tcPr>
          <w:p w14:paraId="7C066B8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D57B2E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الحالة الاجتماعية 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77C6E6" w14:textId="3BFBA218" w:rsidR="00C02C8A" w:rsidRPr="00E946E0" w:rsidRDefault="00EC1EE2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متزوج   </w:t>
            </w:r>
          </w:p>
        </w:tc>
      </w:tr>
      <w:tr w:rsidR="00C02C8A" w:rsidRPr="00E946E0" w14:paraId="74B4B366" w14:textId="77777777" w:rsidTr="007764FB">
        <w:trPr>
          <w:trHeight w:hRule="exact" w:val="500"/>
        </w:trPr>
        <w:tc>
          <w:tcPr>
            <w:tcW w:w="234" w:type="dxa"/>
          </w:tcPr>
          <w:p w14:paraId="0F3FEF38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C8F34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صندوق البريد و 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C76AA" w14:textId="109E8A83" w:rsidR="00C02C8A" w:rsidRPr="00E946E0" w:rsidRDefault="00075E31" w:rsidP="002A1A51">
            <w:pPr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="002A1A51" w:rsidRPr="00E946E0">
              <w:rPr>
                <w:rFonts w:ascii="Simplified Arabic" w:hAnsi="Simplified Arabic" w:cs="Simplified Arabic" w:hint="cs"/>
                <w:szCs w:val="24"/>
              </w:rPr>
              <w:t>hammash23@gmail.com</w:t>
            </w:r>
          </w:p>
          <w:p w14:paraId="37D0B7AA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19AA88C9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5B5A7DF8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36FA1DC7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42CD5791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10757199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339FC38F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026281A8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70F2FC2A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608D4FDC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</w:rPr>
            </w:pPr>
          </w:p>
          <w:p w14:paraId="122A1D5A" w14:textId="77777777" w:rsidR="00131208" w:rsidRPr="00E946E0" w:rsidRDefault="00131208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C02C8A" w:rsidRPr="00E946E0" w14:paraId="69C5D218" w14:textId="77777777" w:rsidTr="007764FB">
        <w:trPr>
          <w:trHeight w:hRule="exact" w:val="500"/>
        </w:trPr>
        <w:tc>
          <w:tcPr>
            <w:tcW w:w="234" w:type="dxa"/>
          </w:tcPr>
          <w:p w14:paraId="5353489D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D1592E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B1F9B7" w14:textId="30F37658" w:rsidR="00C02C8A" w:rsidRPr="00E946E0" w:rsidRDefault="00C946F1" w:rsidP="00095A85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</w:rPr>
              <w:t>00 962 797823095</w:t>
            </w:r>
          </w:p>
        </w:tc>
      </w:tr>
    </w:tbl>
    <w:p w14:paraId="6519E338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E946E0" w14:paraId="2EAC4B06" w14:textId="77777777" w:rsidTr="007764FB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2EC8E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البيانات الادارية </w:t>
            </w:r>
          </w:p>
        </w:tc>
        <w:tc>
          <w:tcPr>
            <w:tcW w:w="2715" w:type="dxa"/>
            <w:tcBorders>
              <w:left w:val="nil"/>
            </w:tcBorders>
          </w:tcPr>
          <w:p w14:paraId="76DD9BBB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22C6E2D9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E946E0" w14:paraId="10555276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2F9651D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A8F1E8" w14:textId="77777777" w:rsidR="00C02C8A" w:rsidRPr="00E946E0" w:rsidRDefault="00075E3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الشيخ نوح للشريعة والقانون </w:t>
            </w:r>
          </w:p>
        </w:tc>
      </w:tr>
      <w:tr w:rsidR="00C02C8A" w:rsidRPr="00E946E0" w14:paraId="7394C5A8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449320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1173CF" w14:textId="78A3ECF5" w:rsidR="00C02C8A" w:rsidRPr="00E946E0" w:rsidRDefault="00075E3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القانون </w:t>
            </w:r>
            <w:r w:rsidR="00C946F1"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عام</w:t>
            </w:r>
          </w:p>
        </w:tc>
      </w:tr>
      <w:tr w:rsidR="00C02C8A" w:rsidRPr="00E946E0" w14:paraId="6A1FC91F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6FA8CE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ABBA88" w14:textId="38FAFF38" w:rsidR="00C02C8A" w:rsidRPr="00E946E0" w:rsidRDefault="000E67AD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</w:rPr>
              <w:t>01/09/2018</w:t>
            </w:r>
          </w:p>
        </w:tc>
      </w:tr>
      <w:tr w:rsidR="00C02C8A" w:rsidRPr="00E946E0" w14:paraId="2AAD3AAE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073A2AB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val="en-GB"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34765A" w14:textId="71AF922B" w:rsidR="00C02C8A" w:rsidRPr="00E946E0" w:rsidRDefault="00C900CD" w:rsidP="00C900CD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</w:rPr>
              <w:t>1050013</w:t>
            </w:r>
          </w:p>
        </w:tc>
      </w:tr>
      <w:tr w:rsidR="00C02C8A" w:rsidRPr="00E946E0" w14:paraId="43F6FAE7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2B0F2D6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0DC79" w14:textId="1BD0188D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lang w:bidi="ar-JO"/>
              </w:rPr>
            </w:pPr>
          </w:p>
        </w:tc>
      </w:tr>
    </w:tbl>
    <w:p w14:paraId="4129A22A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E946E0" w14:paraId="51E33850" w14:textId="77777777" w:rsidTr="007764FB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53F0649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0DE12758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11AF0229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01F2924D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14F43294" w14:textId="77777777" w:rsidR="00C02C8A" w:rsidRPr="00E946E0" w:rsidRDefault="00C02C8A" w:rsidP="00C02C8A">
      <w:pPr>
        <w:jc w:val="center"/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E946E0" w14:paraId="2C3DD17D" w14:textId="77777777" w:rsidTr="007764FB">
        <w:tc>
          <w:tcPr>
            <w:tcW w:w="283" w:type="dxa"/>
          </w:tcPr>
          <w:p w14:paraId="77451641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073A830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007F48E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E946E0" w14:paraId="6078CA2B" w14:textId="77777777" w:rsidTr="007764FB">
        <w:tc>
          <w:tcPr>
            <w:tcW w:w="283" w:type="dxa"/>
          </w:tcPr>
          <w:p w14:paraId="5A9A8372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B1A0DA" w14:textId="77777777" w:rsidR="00C02C8A" w:rsidRPr="00E946E0" w:rsidRDefault="00B61A56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AF5F" w14:textId="77777777" w:rsidR="00460BB4" w:rsidRPr="00E946E0" w:rsidRDefault="00460BB4" w:rsidP="00460BB4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اللغة الام </w:t>
            </w:r>
          </w:p>
        </w:tc>
      </w:tr>
      <w:tr w:rsidR="00C02C8A" w:rsidRPr="00E946E0" w14:paraId="0E6A42F3" w14:textId="77777777" w:rsidTr="00C946F1">
        <w:tc>
          <w:tcPr>
            <w:tcW w:w="283" w:type="dxa"/>
          </w:tcPr>
          <w:p w14:paraId="14F0BAB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right w:val="single" w:sz="6" w:space="0" w:color="auto"/>
            </w:tcBorders>
          </w:tcPr>
          <w:p w14:paraId="723822A5" w14:textId="77777777" w:rsidR="00C02C8A" w:rsidRPr="00E946E0" w:rsidRDefault="00B61A56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الانجليزية </w:t>
            </w:r>
          </w:p>
        </w:tc>
        <w:tc>
          <w:tcPr>
            <w:tcW w:w="6804" w:type="dxa"/>
            <w:tcBorders>
              <w:left w:val="single" w:sz="6" w:space="0" w:color="auto"/>
              <w:right w:val="single" w:sz="6" w:space="0" w:color="auto"/>
            </w:tcBorders>
          </w:tcPr>
          <w:p w14:paraId="6E96132B" w14:textId="4BF10C43" w:rsidR="00C02C8A" w:rsidRPr="00E946E0" w:rsidRDefault="00460BB4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جيدة جدا </w:t>
            </w:r>
          </w:p>
        </w:tc>
      </w:tr>
      <w:tr w:rsidR="00C946F1" w:rsidRPr="00E946E0" w14:paraId="6ABE1ADE" w14:textId="77777777" w:rsidTr="007764FB">
        <w:tc>
          <w:tcPr>
            <w:tcW w:w="283" w:type="dxa"/>
          </w:tcPr>
          <w:p w14:paraId="443C4095" w14:textId="77777777" w:rsidR="00C946F1" w:rsidRPr="00E946E0" w:rsidRDefault="00C946F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8666EC" w14:textId="326EE389" w:rsidR="00C946F1" w:rsidRPr="00E946E0" w:rsidRDefault="0055421E" w:rsidP="007764FB">
            <w:pPr>
              <w:jc w:val="center"/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الفرنسية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60EB" w14:textId="3E2E9BFD" w:rsidR="00C946F1" w:rsidRPr="00E946E0" w:rsidRDefault="001809F1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ممتازة</w:t>
            </w:r>
          </w:p>
        </w:tc>
      </w:tr>
    </w:tbl>
    <w:p w14:paraId="47072957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E946E0" w14:paraId="6BC8F631" w14:textId="77777777" w:rsidTr="007764FB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8C9BE67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6E9A606A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3371AB09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2ABB3AB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1799A2F9" w14:textId="77777777" w:rsidR="00C02C8A" w:rsidRPr="00E946E0" w:rsidRDefault="00C02C8A" w:rsidP="00C02C8A">
      <w:pPr>
        <w:jc w:val="center"/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E946E0" w14:paraId="620B3A04" w14:textId="77777777" w:rsidTr="007764FB">
        <w:tc>
          <w:tcPr>
            <w:tcW w:w="283" w:type="dxa"/>
          </w:tcPr>
          <w:p w14:paraId="7C0DF6F5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EC8004D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9C06803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562ECFF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3F2AA510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التاريخ</w:t>
            </w:r>
          </w:p>
        </w:tc>
      </w:tr>
      <w:tr w:rsidR="00C02C8A" w:rsidRPr="00E946E0" w14:paraId="389DB5C1" w14:textId="77777777" w:rsidTr="007764FB">
        <w:tc>
          <w:tcPr>
            <w:tcW w:w="283" w:type="dxa"/>
          </w:tcPr>
          <w:p w14:paraId="63BD982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B83BF53" w14:textId="77777777" w:rsidR="00C02C8A" w:rsidRPr="00E946E0" w:rsidRDefault="00095A85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الدكتوراه</w:t>
            </w:r>
            <w:r w:rsidR="00B61A56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D036" w14:textId="0441A31D" w:rsidR="00C02C8A" w:rsidRPr="00E946E0" w:rsidRDefault="00B61A56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القانون</w:t>
            </w:r>
            <w:r w:rsidR="00EA077C" w:rsidRPr="00E946E0">
              <w:rPr>
                <w:rFonts w:ascii="Simplified Arabic" w:hAnsi="Simplified Arabic" w:cs="Simplified Arabic" w:hint="cs"/>
                <w:szCs w:val="24"/>
              </w:rPr>
              <w:t xml:space="preserve"> </w:t>
            </w:r>
            <w:r w:rsidR="00EA077C"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دولي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عام 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613C" w14:textId="25D351C2" w:rsidR="00C02C8A" w:rsidRPr="00E946E0" w:rsidRDefault="00EA077C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جامعة نانسي الثانية</w:t>
            </w:r>
            <w:r w:rsidRPr="00E946E0">
              <w:rPr>
                <w:rFonts w:ascii="Simplified Arabic" w:hAnsi="Simplified Arabic" w:cs="Simplified Arabic" w:hint="cs"/>
                <w:szCs w:val="24"/>
                <w:lang w:bidi="ar-BH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-</w:t>
            </w:r>
            <w:r w:rsidRPr="00E946E0">
              <w:rPr>
                <w:rFonts w:ascii="Simplified Arabic" w:hAnsi="Simplified Arabic" w:cs="Simplified Arabic" w:hint="cs"/>
                <w:szCs w:val="24"/>
                <w:lang w:bidi="ar-BH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فرنسا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E62ECA" w14:textId="6C5846EF" w:rsidR="00C02C8A" w:rsidRPr="00E946E0" w:rsidRDefault="00EA077C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</w:rPr>
              <w:t>2004</w:t>
            </w:r>
          </w:p>
        </w:tc>
      </w:tr>
      <w:tr w:rsidR="00C02C8A" w:rsidRPr="00E946E0" w14:paraId="350CE9F1" w14:textId="77777777" w:rsidTr="007764FB">
        <w:tc>
          <w:tcPr>
            <w:tcW w:w="283" w:type="dxa"/>
          </w:tcPr>
          <w:p w14:paraId="155273B3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72D518D" w14:textId="77777777" w:rsidR="00C02C8A" w:rsidRPr="00E946E0" w:rsidRDefault="00D51ED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الماجستير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588D" w14:textId="727AD6B7" w:rsidR="00C02C8A" w:rsidRPr="00E946E0" w:rsidRDefault="00D51ED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القانون </w:t>
            </w:r>
            <w:r w:rsidR="00B11D0D"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دولي</w:t>
            </w:r>
            <w:r w:rsidR="00B11D0D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عام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FA42" w14:textId="002D899B" w:rsidR="00C02C8A" w:rsidRPr="00E946E0" w:rsidRDefault="00B11D0D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جامعة نانسي الثانية</w:t>
            </w:r>
            <w:r w:rsidRPr="00E946E0">
              <w:rPr>
                <w:rFonts w:ascii="Simplified Arabic" w:hAnsi="Simplified Arabic" w:cs="Simplified Arabic" w:hint="cs"/>
                <w:szCs w:val="24"/>
                <w:lang w:bidi="ar-BH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-</w:t>
            </w:r>
            <w:r w:rsidRPr="00E946E0">
              <w:rPr>
                <w:rFonts w:ascii="Simplified Arabic" w:hAnsi="Simplified Arabic" w:cs="Simplified Arabic" w:hint="cs"/>
                <w:szCs w:val="24"/>
                <w:lang w:bidi="ar-BH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BH"/>
              </w:rPr>
              <w:t>فرنسا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087212" w14:textId="0270523F" w:rsidR="00C02C8A" w:rsidRPr="00E946E0" w:rsidRDefault="00B11D0D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1999</w:t>
            </w:r>
          </w:p>
        </w:tc>
      </w:tr>
      <w:tr w:rsidR="00C02C8A" w:rsidRPr="00E946E0" w14:paraId="5F392E06" w14:textId="77777777" w:rsidTr="007764FB">
        <w:tc>
          <w:tcPr>
            <w:tcW w:w="283" w:type="dxa"/>
          </w:tcPr>
          <w:p w14:paraId="4B778E61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49DF22F" w14:textId="77777777" w:rsidR="00C02C8A" w:rsidRPr="00E946E0" w:rsidRDefault="00D51ED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60D1D5" w14:textId="77777777" w:rsidR="00C02C8A" w:rsidRPr="00E946E0" w:rsidRDefault="00D51ED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القانون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5ED3A2" w14:textId="550314E1" w:rsidR="00C02C8A" w:rsidRPr="00E946E0" w:rsidRDefault="003D455B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جامع</w:t>
            </w:r>
            <w:r w:rsidR="000D6AAE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ة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العلوم التطبيقية-الأردن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3E9E66A" w14:textId="71BAD17A" w:rsidR="00C02C8A" w:rsidRPr="00E946E0" w:rsidRDefault="000D6AAE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1996</w:t>
            </w:r>
          </w:p>
        </w:tc>
      </w:tr>
    </w:tbl>
    <w:p w14:paraId="2FA77AE4" w14:textId="77777777" w:rsidR="00C02C8A" w:rsidRPr="00E946E0" w:rsidRDefault="00C02C8A" w:rsidP="00C02C8A">
      <w:pPr>
        <w:rPr>
          <w:rFonts w:ascii="Simplified Arabic" w:hAnsi="Simplified Arabic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E946E0" w14:paraId="546CE08D" w14:textId="77777777" w:rsidTr="007764FB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7224715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090DCAB2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7125CEE0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527E5AC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6FEF68C5" w14:textId="77777777" w:rsidR="00C02C8A" w:rsidRPr="00E946E0" w:rsidRDefault="00C02C8A" w:rsidP="00C02C8A">
      <w:pPr>
        <w:jc w:val="center"/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E946E0" w14:paraId="25F62072" w14:textId="77777777" w:rsidTr="007764FB">
        <w:tc>
          <w:tcPr>
            <w:tcW w:w="236" w:type="dxa"/>
          </w:tcPr>
          <w:p w14:paraId="4E934ED1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4438E82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2EBEB7E4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5A1752D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E1926E5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التاريخ  </w:t>
            </w:r>
          </w:p>
        </w:tc>
      </w:tr>
      <w:tr w:rsidR="00C02C8A" w:rsidRPr="00E946E0" w14:paraId="295FEE2E" w14:textId="77777777" w:rsidTr="007764FB">
        <w:tc>
          <w:tcPr>
            <w:tcW w:w="236" w:type="dxa"/>
          </w:tcPr>
          <w:p w14:paraId="6E4775A0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6786E84" w14:textId="77777777" w:rsidR="00C02C8A" w:rsidRPr="00E946E0" w:rsidRDefault="001806F9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استاذ مساعد 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8D4E" w14:textId="4297A6EC" w:rsidR="00C02C8A" w:rsidRPr="00E946E0" w:rsidRDefault="001809F1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جامعة عمان العربيى للدراسات العليا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AA87" w14:textId="0A573FD8" w:rsidR="00C02C8A" w:rsidRPr="00E946E0" w:rsidRDefault="001809F1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23B192" w14:textId="20BCA542" w:rsidR="00C02C8A" w:rsidRPr="00E946E0" w:rsidRDefault="001809F1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2004</w:t>
            </w:r>
          </w:p>
        </w:tc>
      </w:tr>
      <w:tr w:rsidR="00C02C8A" w:rsidRPr="00E946E0" w14:paraId="37B2283E" w14:textId="77777777" w:rsidTr="007764FB">
        <w:tc>
          <w:tcPr>
            <w:tcW w:w="236" w:type="dxa"/>
          </w:tcPr>
          <w:p w14:paraId="604120C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92F909" w14:textId="60B20821" w:rsidR="00C02C8A" w:rsidRPr="00E946E0" w:rsidRDefault="00570E1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استاذ م</w:t>
            </w:r>
            <w:r w:rsidR="00B13053">
              <w:rPr>
                <w:rFonts w:ascii="Simplified Arabic" w:hAnsi="Simplified Arabic" w:cs="Simplified Arabic" w:hint="cs"/>
                <w:szCs w:val="24"/>
                <w:rtl/>
              </w:rPr>
              <w:t>شارك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B572" w14:textId="1E5005F1" w:rsidR="00C02C8A" w:rsidRPr="00E946E0" w:rsidRDefault="001809F1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جامعة الشرق الاوسط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B4D3" w14:textId="1284DA39" w:rsidR="00C02C8A" w:rsidRPr="00E946E0" w:rsidRDefault="00B13053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F6D766" w14:textId="06B94023" w:rsidR="00C02C8A" w:rsidRPr="00E946E0" w:rsidRDefault="00B13053" w:rsidP="004D101F">
            <w:pPr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2014</w:t>
            </w:r>
          </w:p>
        </w:tc>
      </w:tr>
      <w:tr w:rsidR="00C02C8A" w:rsidRPr="00E946E0" w14:paraId="2011370C" w14:textId="77777777" w:rsidTr="007764FB">
        <w:tc>
          <w:tcPr>
            <w:tcW w:w="236" w:type="dxa"/>
          </w:tcPr>
          <w:p w14:paraId="48BE913D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1D6AC46" w14:textId="0E19710F" w:rsidR="00C02C8A" w:rsidRPr="00E946E0" w:rsidRDefault="00B13053" w:rsidP="00435BAE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استاذ دكتور</w:t>
            </w:r>
            <w:r w:rsidR="00C02C8A" w:rsidRPr="00E946E0">
              <w:rPr>
                <w:rFonts w:ascii="Simplified Arabic" w:hAnsi="Simplified Arabic" w:cs="Simplified Arabic" w:hint="cs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39BCE79" w14:textId="22C374C4" w:rsidR="00C02C8A" w:rsidRPr="00E946E0" w:rsidRDefault="0068708D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جامعة العلوم الاسلامة العالمية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B4CD803" w14:textId="01470FC9" w:rsidR="00C02C8A" w:rsidRPr="00E946E0" w:rsidRDefault="0068708D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E07E60C" w14:textId="2C7AA942" w:rsidR="00C02C8A" w:rsidRPr="00E946E0" w:rsidRDefault="0068708D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>2022</w:t>
            </w:r>
          </w:p>
        </w:tc>
      </w:tr>
    </w:tbl>
    <w:p w14:paraId="0660E7C4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E946E0" w14:paraId="5C76AAAA" w14:textId="77777777" w:rsidTr="007764FB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EA8004D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1E20695C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4F7E1718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E946E0" w14:paraId="1D2552FE" w14:textId="77777777" w:rsidTr="007764FB">
        <w:trPr>
          <w:trHeight w:hRule="exact" w:val="500"/>
        </w:trPr>
        <w:tc>
          <w:tcPr>
            <w:tcW w:w="288" w:type="dxa"/>
          </w:tcPr>
          <w:p w14:paraId="3348DDAB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D6CBCD2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9473A5" w14:textId="77777777" w:rsidR="00C02C8A" w:rsidRPr="00E946E0" w:rsidRDefault="005B3F5E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القانون العام</w:t>
            </w:r>
          </w:p>
        </w:tc>
      </w:tr>
      <w:tr w:rsidR="00C02C8A" w:rsidRPr="00E946E0" w14:paraId="3F02659B" w14:textId="77777777" w:rsidTr="007764FB">
        <w:trPr>
          <w:trHeight w:hRule="exact" w:val="500"/>
        </w:trPr>
        <w:tc>
          <w:tcPr>
            <w:tcW w:w="288" w:type="dxa"/>
          </w:tcPr>
          <w:p w14:paraId="3BED89C7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CB7747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ABAC6A" w14:textId="2731738B" w:rsidR="00C02C8A" w:rsidRPr="00E946E0" w:rsidRDefault="005B3F5E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القانون </w:t>
            </w:r>
            <w:r w:rsidR="006E420A" w:rsidRPr="00E946E0">
              <w:rPr>
                <w:rFonts w:ascii="Simplified Arabic" w:hAnsi="Simplified Arabic" w:cs="Simplified Arabic" w:hint="cs"/>
                <w:szCs w:val="24"/>
                <w:rtl/>
              </w:rPr>
              <w:t>الدولي عام</w:t>
            </w:r>
          </w:p>
        </w:tc>
      </w:tr>
      <w:tr w:rsidR="00C02C8A" w:rsidRPr="00E946E0" w14:paraId="2C389170" w14:textId="77777777" w:rsidTr="007764FB">
        <w:tc>
          <w:tcPr>
            <w:tcW w:w="288" w:type="dxa"/>
          </w:tcPr>
          <w:p w14:paraId="5A00B1F7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67B83595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0EC81B4" w14:textId="2A05FFF7" w:rsidR="00C02C8A" w:rsidRPr="00E946E0" w:rsidRDefault="008C266A" w:rsidP="007764FB">
            <w:pPr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المن</w:t>
            </w:r>
            <w:r w:rsidR="002D60FA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ظمات الدولية- </w:t>
            </w:r>
            <w:r w:rsidR="00EF0123" w:rsidRPr="00E946E0">
              <w:rPr>
                <w:rFonts w:ascii="Simplified Arabic" w:hAnsi="Simplified Arabic" w:cs="Simplified Arabic" w:hint="cs"/>
                <w:szCs w:val="24"/>
                <w:rtl/>
              </w:rPr>
              <w:t>حقوق الانسان</w:t>
            </w:r>
            <w:r w:rsidR="003A229F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="00120E3D" w:rsidRPr="00E946E0">
              <w:rPr>
                <w:rFonts w:ascii="Simplified Arabic" w:hAnsi="Simplified Arabic" w:cs="Simplified Arabic" w:hint="cs"/>
                <w:szCs w:val="24"/>
                <w:rtl/>
              </w:rPr>
              <w:t>–</w:t>
            </w:r>
            <w:r w:rsidR="003A229F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="00120E3D"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قانون </w:t>
            </w:r>
            <w:r w:rsidR="0060035B"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</w:t>
            </w:r>
            <w:r w:rsidR="0060035B" w:rsidRPr="00E946E0">
              <w:rPr>
                <w:rFonts w:ascii="Simplified Arabic" w:hAnsi="Simplified Arabic" w:cs="Simplified Arabic" w:hint="cs"/>
                <w:szCs w:val="24"/>
                <w:rtl/>
              </w:rPr>
              <w:t>بيئة</w:t>
            </w:r>
          </w:p>
        </w:tc>
      </w:tr>
    </w:tbl>
    <w:p w14:paraId="11302E43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946E0" w14:paraId="762F108A" w14:textId="77777777" w:rsidTr="007764FB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613016B" w14:textId="4628D8C2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br w:type="page"/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122A2736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069A7ABE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946E0" w14:paraId="22BE4397" w14:textId="77777777" w:rsidTr="007764FB">
        <w:trPr>
          <w:trHeight w:hRule="exact" w:val="500"/>
        </w:trPr>
        <w:tc>
          <w:tcPr>
            <w:tcW w:w="369" w:type="dxa"/>
          </w:tcPr>
          <w:p w14:paraId="6F638132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57604184" w14:textId="77777777" w:rsidR="00C02C8A" w:rsidRPr="00E946E0" w:rsidRDefault="00C02C8A" w:rsidP="007764FB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946E0" w14:paraId="7E6D2EB5" w14:textId="77777777" w:rsidTr="007764FB">
        <w:tc>
          <w:tcPr>
            <w:tcW w:w="369" w:type="dxa"/>
          </w:tcPr>
          <w:p w14:paraId="7833BB23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656BC6CC" w14:textId="77777777" w:rsidR="009F2C66" w:rsidRDefault="00FA2477" w:rsidP="009F2C66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 </w:t>
            </w:r>
            <w:r w:rsidR="00E12650">
              <w:rPr>
                <w:rFonts w:ascii="Simplified Arabic" w:hAnsi="Simplified Arabic" w:cs="Simplified Arabic" w:hint="cs"/>
                <w:szCs w:val="24"/>
                <w:rtl/>
              </w:rPr>
              <w:t xml:space="preserve">صور الادارة الدولية الحديثة بواسطة </w:t>
            </w:r>
            <w:r w:rsidR="00945A43">
              <w:rPr>
                <w:rFonts w:ascii="Simplified Arabic" w:hAnsi="Simplified Arabic" w:cs="Simplified Arabic" w:hint="cs"/>
                <w:szCs w:val="24"/>
                <w:rtl/>
              </w:rPr>
              <w:t>الامم المتحدة</w:t>
            </w:r>
          </w:p>
          <w:p w14:paraId="7801F6FD" w14:textId="250AAA9E" w:rsidR="00945A43" w:rsidRPr="00E946E0" w:rsidRDefault="00936BB6" w:rsidP="009F2C66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lastRenderedPageBreak/>
              <w:t xml:space="preserve">تعد مهمة  حفظ الامن والسلم الدوليين جوهر واساس عمل الامم المتحدة والتي أنشئت لأجله </w:t>
            </w:r>
            <w:r w:rsidR="005030A3">
              <w:rPr>
                <w:rFonts w:ascii="Simplified Arabic" w:hAnsi="Simplified Arabic" w:cs="Simplified Arabic" w:hint="cs"/>
                <w:szCs w:val="24"/>
                <w:rtl/>
              </w:rPr>
              <w:t xml:space="preserve">،  ويعد قيام المنظمة </w:t>
            </w:r>
            <w:r w:rsidR="00822077">
              <w:rPr>
                <w:rFonts w:ascii="Simplified Arabic" w:hAnsi="Simplified Arabic" w:cs="Simplified Arabic" w:hint="cs"/>
                <w:szCs w:val="24"/>
                <w:rtl/>
              </w:rPr>
              <w:t xml:space="preserve">باستخدام كل من الفصل السادس والسابع  من اجل ذلك من صميم </w:t>
            </w:r>
            <w:r w:rsidR="004B097A">
              <w:rPr>
                <w:rFonts w:ascii="Simplified Arabic" w:hAnsi="Simplified Arabic" w:cs="Simplified Arabic" w:hint="cs"/>
                <w:szCs w:val="24"/>
                <w:rtl/>
              </w:rPr>
              <w:t>أعمال المنظمة،  وفي كثير من الأحيان تواجه المنظمة الدولية مواقف وقضايا حرجة متعلقة بمستقبل ال</w:t>
            </w:r>
            <w:r w:rsidR="001C0DA9">
              <w:rPr>
                <w:rFonts w:ascii="Simplified Arabic" w:hAnsi="Simplified Arabic" w:cs="Simplified Arabic" w:hint="cs"/>
                <w:szCs w:val="24"/>
                <w:rtl/>
              </w:rPr>
              <w:t>أراضي التي تدور فيها الصعاب وذلك أما بسبب وجود صراع دولي على تحديد هوية الاراضي المتنازع عليها في المستقبل</w:t>
            </w:r>
            <w:r w:rsidR="002D50C1">
              <w:rPr>
                <w:rFonts w:ascii="Simplified Arabic" w:hAnsi="Simplified Arabic" w:cs="Simplified Arabic" w:hint="cs"/>
                <w:szCs w:val="24"/>
                <w:rtl/>
              </w:rPr>
              <w:t xml:space="preserve">، وأما بسبب تدمير مكونات الدولة </w:t>
            </w:r>
            <w:r w:rsidR="00803069">
              <w:rPr>
                <w:rFonts w:ascii="Simplified Arabic" w:hAnsi="Simplified Arabic" w:cs="Simplified Arabic" w:hint="cs"/>
                <w:szCs w:val="24"/>
                <w:rtl/>
              </w:rPr>
              <w:t>في هذه الاراضي وعدم قدرة السكان عل</w:t>
            </w:r>
            <w:r w:rsidR="00C234EC">
              <w:rPr>
                <w:rFonts w:ascii="Simplified Arabic" w:hAnsi="Simplified Arabic" w:cs="Simplified Arabic" w:hint="cs"/>
                <w:szCs w:val="24"/>
                <w:rtl/>
              </w:rPr>
              <w:t>ى التوافق بين بعضهم البعض لادارة هذه الدول</w:t>
            </w:r>
            <w:r w:rsidR="00857554">
              <w:rPr>
                <w:rFonts w:ascii="Simplified Arabic" w:hAnsi="Simplified Arabic" w:cs="Simplified Arabic" w:hint="cs"/>
                <w:szCs w:val="24"/>
                <w:rtl/>
              </w:rPr>
              <w:t xml:space="preserve">ة ، وعليه تجد الامم المتحدة نفسها  مجبرة وبتوافق دولي على ادارة هذا الأقايم </w:t>
            </w:r>
            <w:r w:rsidR="00C45369">
              <w:rPr>
                <w:rFonts w:ascii="Simplified Arabic" w:hAnsi="Simplified Arabic" w:cs="Simplified Arabic" w:hint="cs"/>
                <w:szCs w:val="24"/>
                <w:rtl/>
              </w:rPr>
              <w:t>مؤقتا  وبصورة انتقالية على الأشراف المباشر هلى هذا الأقليم وذلك من أجل</w:t>
            </w:r>
            <w:r w:rsidR="00055EDD">
              <w:rPr>
                <w:rFonts w:ascii="Simplified Arabic" w:hAnsi="Simplified Arabic" w:cs="Simplified Arabic" w:hint="cs"/>
                <w:szCs w:val="24"/>
                <w:rtl/>
              </w:rPr>
              <w:t xml:space="preserve"> الوصول به لحالة الأستقلال</w:t>
            </w:r>
            <w:r w:rsidR="007A5C21">
              <w:rPr>
                <w:rFonts w:ascii="Simplified Arabic" w:hAnsi="Simplified Arabic" w:cs="Simplified Arabic" w:hint="cs"/>
                <w:szCs w:val="24"/>
                <w:rtl/>
              </w:rPr>
              <w:t>، وهكذا تجد الامم المتحدة نفسها وبناءا أما عن طريق قرار دولي صادر عن مجلس الامن الدولي بموجب الفصل السابع ، أوبناء على اتفاق بين الاطراف الداخلة في النزاع</w:t>
            </w:r>
            <w:r w:rsidR="00360570">
              <w:rPr>
                <w:rFonts w:ascii="Simplified Arabic" w:hAnsi="Simplified Arabic" w:cs="Simplified Arabic" w:hint="cs"/>
                <w:szCs w:val="24"/>
                <w:rtl/>
              </w:rPr>
              <w:t xml:space="preserve">  تقوم بإعادة بناء مؤسسات الدولة وتركيبة المجتمع </w:t>
            </w:r>
            <w:r w:rsidR="0075250B">
              <w:rPr>
                <w:rFonts w:ascii="Simplified Arabic" w:hAnsi="Simplified Arabic" w:cs="Simplified Arabic" w:hint="cs"/>
                <w:szCs w:val="24"/>
                <w:rtl/>
              </w:rPr>
              <w:t xml:space="preserve"> ، والعمل على تأهيل البنية التحتية مستعينة بعمليات </w:t>
            </w:r>
            <w:r w:rsidR="008222B5">
              <w:rPr>
                <w:rFonts w:ascii="Simplified Arabic" w:hAnsi="Simplified Arabic" w:cs="Simplified Arabic" w:hint="cs"/>
                <w:szCs w:val="24"/>
                <w:rtl/>
              </w:rPr>
              <w:t>ادارة دولية  مكونة من عسكرين ورجال الشرطة دوليين وشق كبير من المدنيين،</w:t>
            </w:r>
            <w:r w:rsidR="00C630B1">
              <w:rPr>
                <w:rFonts w:ascii="Simplified Arabic" w:hAnsi="Simplified Arabic" w:cs="Simplified Arabic" w:hint="cs"/>
                <w:szCs w:val="24"/>
                <w:rtl/>
              </w:rPr>
              <w:t xml:space="preserve"> ان ه</w:t>
            </w:r>
            <w:r w:rsidR="001E3C69">
              <w:rPr>
                <w:rFonts w:ascii="Simplified Arabic" w:hAnsi="Simplified Arabic" w:cs="Simplified Arabic" w:hint="cs"/>
                <w:szCs w:val="24"/>
                <w:rtl/>
              </w:rPr>
              <w:t xml:space="preserve">ذا النوع من العمل العمليات الدولية </w:t>
            </w:r>
            <w:r w:rsidR="0010223D">
              <w:rPr>
                <w:rFonts w:ascii="Simplified Arabic" w:hAnsi="Simplified Arabic" w:cs="Simplified Arabic" w:hint="cs"/>
                <w:szCs w:val="24"/>
                <w:rtl/>
              </w:rPr>
              <w:t xml:space="preserve">يثير العديد من الاسئلة القانونية </w:t>
            </w:r>
            <w:r w:rsidR="00CE6E00">
              <w:rPr>
                <w:rFonts w:ascii="Simplified Arabic" w:hAnsi="Simplified Arabic" w:cs="Simplified Arabic" w:hint="cs"/>
                <w:szCs w:val="24"/>
                <w:rtl/>
              </w:rPr>
              <w:t>عن طبيعة القواعد القانونية</w:t>
            </w:r>
            <w:r w:rsidR="009E274B">
              <w:rPr>
                <w:rFonts w:ascii="Simplified Arabic" w:hAnsi="Simplified Arabic" w:cs="Simplified Arabic" w:hint="cs"/>
                <w:szCs w:val="24"/>
                <w:rtl/>
              </w:rPr>
              <w:t xml:space="preserve"> التي تنظم</w:t>
            </w:r>
            <w:r w:rsidR="00C11433">
              <w:rPr>
                <w:rFonts w:ascii="Simplified Arabic" w:hAnsi="Simplified Arabic" w:cs="Simplified Arabic" w:hint="cs"/>
                <w:szCs w:val="24"/>
                <w:rtl/>
              </w:rPr>
              <w:t>ها، وقد</w:t>
            </w:r>
            <w:r w:rsidR="00EA1916">
              <w:rPr>
                <w:rFonts w:ascii="Simplified Arabic" w:hAnsi="Simplified Arabic" w:cs="Simplified Arabic" w:hint="cs"/>
                <w:szCs w:val="24"/>
                <w:rtl/>
              </w:rPr>
              <w:t>قامت الامم المتحدة بادارة كل من ك</w:t>
            </w:r>
            <w:r w:rsidR="0089052A">
              <w:rPr>
                <w:rFonts w:ascii="Simplified Arabic" w:hAnsi="Simplified Arabic" w:cs="Simplified Arabic" w:hint="cs"/>
                <w:szCs w:val="24"/>
                <w:rtl/>
              </w:rPr>
              <w:t xml:space="preserve">وزفو </w:t>
            </w:r>
            <w:r w:rsidR="00FF7A9E">
              <w:rPr>
                <w:rFonts w:ascii="Simplified Arabic" w:hAnsi="Simplified Arabic" w:cs="Simplified Arabic" w:hint="cs"/>
                <w:szCs w:val="24"/>
                <w:rtl/>
              </w:rPr>
              <w:t xml:space="preserve"> وتيمور الشرقية</w:t>
            </w:r>
            <w:r w:rsidR="00E0027D">
              <w:rPr>
                <w:rFonts w:ascii="Simplified Arabic" w:hAnsi="Simplified Arabic" w:cs="Simplified Arabic" w:hint="cs"/>
                <w:szCs w:val="24"/>
                <w:rtl/>
              </w:rPr>
              <w:t xml:space="preserve">ن،  </w:t>
            </w:r>
            <w:r w:rsidR="00942D01">
              <w:rPr>
                <w:rFonts w:ascii="Simplified Arabic" w:hAnsi="Simplified Arabic" w:cs="Simplified Arabic" w:hint="cs"/>
                <w:szCs w:val="24"/>
                <w:rtl/>
              </w:rPr>
              <w:t xml:space="preserve">وفي الختام </w:t>
            </w:r>
            <w:r w:rsidR="00E05171">
              <w:rPr>
                <w:rFonts w:ascii="Simplified Arabic" w:hAnsi="Simplified Arabic" w:cs="Simplified Arabic" w:hint="cs"/>
                <w:szCs w:val="24"/>
                <w:rtl/>
              </w:rPr>
              <w:t xml:space="preserve">هناك العديد من الصعاب القانونية واللوجستية تواجه </w:t>
            </w:r>
            <w:r w:rsidR="004402D2">
              <w:rPr>
                <w:rFonts w:ascii="Simplified Arabic" w:hAnsi="Simplified Arabic" w:cs="Simplified Arabic" w:hint="cs"/>
                <w:szCs w:val="24"/>
                <w:rtl/>
              </w:rPr>
              <w:t>الادارة الدولية</w:t>
            </w:r>
            <w:r w:rsidR="00B60624">
              <w:rPr>
                <w:rFonts w:ascii="Simplified Arabic" w:hAnsi="Simplified Arabic" w:cs="Simplified Arabic" w:hint="cs"/>
                <w:szCs w:val="24"/>
                <w:rtl/>
              </w:rPr>
              <w:t xml:space="preserve"> مما يلقي الشك </w:t>
            </w:r>
            <w:r w:rsidR="009A7779">
              <w:rPr>
                <w:rFonts w:ascii="Simplified Arabic" w:hAnsi="Simplified Arabic" w:cs="Simplified Arabic" w:hint="cs"/>
                <w:szCs w:val="24"/>
                <w:rtl/>
              </w:rPr>
              <w:t xml:space="preserve">على فاعليتها ، </w:t>
            </w:r>
            <w:r w:rsidR="0055362D">
              <w:rPr>
                <w:rFonts w:ascii="Simplified Arabic" w:hAnsi="Simplified Arabic" w:cs="Simplified Arabic" w:hint="cs"/>
                <w:szCs w:val="24"/>
                <w:rtl/>
              </w:rPr>
              <w:t xml:space="preserve">ويتطلب ضرورة </w:t>
            </w:r>
            <w:r w:rsidR="00FF7F13">
              <w:rPr>
                <w:rFonts w:ascii="Simplified Arabic" w:hAnsi="Simplified Arabic" w:cs="Simplified Arabic" w:hint="cs"/>
                <w:szCs w:val="24"/>
                <w:rtl/>
              </w:rPr>
              <w:t xml:space="preserve"> تطوير القواعد القانونية الدولية ذات الصلة.</w:t>
            </w:r>
          </w:p>
        </w:tc>
      </w:tr>
    </w:tbl>
    <w:tbl>
      <w:tblPr>
        <w:tblpPr w:leftFromText="180" w:rightFromText="180" w:vertAnchor="text" w:horzAnchor="margin" w:tblpY="176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3"/>
        <w:gridCol w:w="356"/>
        <w:gridCol w:w="9850"/>
      </w:tblGrid>
      <w:tr w:rsidR="001D3DEB" w:rsidRPr="00E946E0" w14:paraId="34819CB6" w14:textId="77777777" w:rsidTr="001D3DEB">
        <w:trPr>
          <w:gridAfter w:val="1"/>
          <w:wAfter w:w="9850" w:type="dxa"/>
          <w:trHeight w:val="500"/>
        </w:trPr>
        <w:tc>
          <w:tcPr>
            <w:tcW w:w="369" w:type="dxa"/>
            <w:gridSpan w:val="2"/>
          </w:tcPr>
          <w:p w14:paraId="7E238A67" w14:textId="77777777" w:rsidR="001D3DEB" w:rsidRPr="00E946E0" w:rsidRDefault="001D3DEB" w:rsidP="001D3DE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1D3DEB" w:rsidRPr="00E946E0" w14:paraId="396B5D67" w14:textId="77777777" w:rsidTr="001D3DEB">
        <w:trPr>
          <w:gridAfter w:val="1"/>
          <w:wAfter w:w="9850" w:type="dxa"/>
          <w:trHeight w:val="68"/>
        </w:trPr>
        <w:tc>
          <w:tcPr>
            <w:tcW w:w="369" w:type="dxa"/>
            <w:gridSpan w:val="2"/>
          </w:tcPr>
          <w:p w14:paraId="6B65BF5E" w14:textId="77777777" w:rsidR="001D3DEB" w:rsidRPr="00E946E0" w:rsidRDefault="001D3DEB" w:rsidP="001D3DE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1D3DEB" w:rsidRPr="00E946E0" w14:paraId="6361BD0F" w14:textId="77777777" w:rsidTr="001D3DEB">
        <w:trPr>
          <w:gridBefore w:val="1"/>
          <w:wBefore w:w="13" w:type="dxa"/>
          <w:trHeight w:val="500"/>
        </w:trPr>
        <w:tc>
          <w:tcPr>
            <w:tcW w:w="10206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66EB13C1" w14:textId="77777777" w:rsidR="001D3DEB" w:rsidRPr="00E946E0" w:rsidRDefault="001D3DEB" w:rsidP="001D3DEB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1D3DEB" w:rsidRPr="00E946E0" w14:paraId="193D8E3D" w14:textId="77777777" w:rsidTr="001D3DEB">
        <w:trPr>
          <w:gridBefore w:val="1"/>
          <w:wBefore w:w="13" w:type="dxa"/>
        </w:trPr>
        <w:tc>
          <w:tcPr>
            <w:tcW w:w="1020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79EE282" w14:textId="77777777" w:rsidR="001D3DEB" w:rsidRDefault="001D3DEB" w:rsidP="001D3DEB">
            <w:pPr>
              <w:bidi w:val="0"/>
              <w:jc w:val="right"/>
              <w:rPr>
                <w:rFonts w:ascii="Simplified Arabic" w:hAnsi="Simplified Arabic" w:cs="Simplified Arabic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 دور الافراد في القانون الدولي لحماية البيئة</w:t>
            </w:r>
          </w:p>
          <w:p w14:paraId="65646AF1" w14:textId="0F62B137" w:rsidR="001D3DEB" w:rsidRPr="00E946E0" w:rsidRDefault="0041169A" w:rsidP="001D3DEB">
            <w:pPr>
              <w:bidi w:val="0"/>
              <w:jc w:val="right"/>
              <w:rPr>
                <w:rFonts w:ascii="Simplified Arabic" w:hAnsi="Simplified Arabic" w:cs="Simplified Arabic"/>
                <w:szCs w:val="24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  <w:r w:rsidR="00400860">
              <w:rPr>
                <w:rFonts w:ascii="Simplified Arabic" w:hAnsi="Simplified Arabic" w:cs="Simplified Arabic" w:hint="cs"/>
                <w:szCs w:val="24"/>
                <w:rtl/>
              </w:rPr>
              <w:t xml:space="preserve">نظرا لخصوصية القانون الدولي لحماية البيئة </w:t>
            </w:r>
            <w:r w:rsidR="002B57FA">
              <w:rPr>
                <w:rFonts w:ascii="Simplified Arabic" w:hAnsi="Simplified Arabic" w:cs="Simplified Arabic" w:hint="cs"/>
                <w:szCs w:val="24"/>
                <w:rtl/>
              </w:rPr>
              <w:t xml:space="preserve"> وت</w:t>
            </w:r>
            <w:r w:rsidR="009E04EF">
              <w:rPr>
                <w:rFonts w:ascii="Simplified Arabic" w:hAnsi="Simplified Arabic" w:cs="Simplified Arabic" w:hint="cs"/>
                <w:szCs w:val="24"/>
                <w:rtl/>
              </w:rPr>
              <w:t>طوره السريع، بصورة غير تقليدية،  كان للأفرا</w:t>
            </w:r>
            <w:r w:rsidR="003C7E4E">
              <w:rPr>
                <w:rFonts w:ascii="Simplified Arabic" w:hAnsi="Simplified Arabic" w:cs="Simplified Arabic" w:hint="cs"/>
                <w:szCs w:val="24"/>
                <w:rtl/>
              </w:rPr>
              <w:t>د دور غيري اعتيادي في مرحلة انشاء قواعده من حي</w:t>
            </w:r>
            <w:r w:rsidR="006F6C23">
              <w:rPr>
                <w:rFonts w:ascii="Simplified Arabic" w:hAnsi="Simplified Arabic" w:cs="Simplified Arabic" w:hint="cs"/>
                <w:szCs w:val="24"/>
                <w:rtl/>
              </w:rPr>
              <w:t xml:space="preserve">ث القاء الضؤ على القضايا البيئية  والدعوة </w:t>
            </w:r>
            <w:r w:rsidR="0058644E">
              <w:rPr>
                <w:rFonts w:ascii="Simplified Arabic" w:hAnsi="Simplified Arabic" w:cs="Simplified Arabic" w:hint="cs"/>
                <w:szCs w:val="24"/>
                <w:rtl/>
              </w:rPr>
              <w:t xml:space="preserve"> لعقد المؤتمرات الدولية  ، والمشاركة في هذه الم</w:t>
            </w:r>
            <w:r w:rsidR="00185003">
              <w:rPr>
                <w:rFonts w:ascii="Simplified Arabic" w:hAnsi="Simplified Arabic" w:cs="Simplified Arabic" w:hint="cs"/>
                <w:szCs w:val="24"/>
                <w:rtl/>
              </w:rPr>
              <w:t xml:space="preserve">ؤتمرات، واقتراح النصوص الدولية ، وما سمي فيما بعد بالقانون المرن </w:t>
            </w:r>
            <w:r w:rsidR="00622E30">
              <w:rPr>
                <w:rFonts w:ascii="Simplified Arabic" w:hAnsi="Simplified Arabic" w:cs="Simplified Arabic" w:hint="cs"/>
                <w:szCs w:val="24"/>
                <w:rtl/>
              </w:rPr>
              <w:t>، أو النشئة المرتة لقواعد القانون الدولي لحماية البيئة، ولم يقتصر الدور على ذلك ب</w:t>
            </w:r>
            <w:r w:rsidR="00D619A8">
              <w:rPr>
                <w:rFonts w:ascii="Simplified Arabic" w:hAnsi="Simplified Arabic" w:cs="Simplified Arabic" w:hint="cs"/>
                <w:szCs w:val="24"/>
                <w:rtl/>
              </w:rPr>
              <w:t>ل كان هناك للافراد والمقصود بهم الاشخاص الطبيعين والمنظمات الدولية غير الحكومية</w:t>
            </w:r>
            <w:r w:rsidR="00EC2A2A">
              <w:rPr>
                <w:rFonts w:ascii="Simplified Arabic" w:hAnsi="Simplified Arabic" w:cs="Simplified Arabic" w:hint="cs"/>
                <w:szCs w:val="24"/>
                <w:rtl/>
              </w:rPr>
              <w:t xml:space="preserve">، دور مميز جدا  في الرقابة على الألتزمات الدولية </w:t>
            </w:r>
            <w:r w:rsidR="003D163A">
              <w:rPr>
                <w:rFonts w:ascii="Simplified Arabic" w:hAnsi="Simplified Arabic" w:cs="Simplified Arabic" w:hint="cs"/>
                <w:szCs w:val="24"/>
                <w:rtl/>
              </w:rPr>
              <w:t xml:space="preserve"> الناتجة عن المعاهدات الدولية، ودراسة مدى التزام الدول في حماية البيئة وإصدار التقارير السنوية في ذلك</w:t>
            </w:r>
          </w:p>
          <w:p w14:paraId="586797F6" w14:textId="77777777" w:rsidR="001D3DEB" w:rsidRPr="00E946E0" w:rsidRDefault="001D3DEB" w:rsidP="001D3DEB">
            <w:pPr>
              <w:bidi w:val="0"/>
              <w:jc w:val="right"/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</w:t>
            </w:r>
          </w:p>
        </w:tc>
      </w:tr>
    </w:tbl>
    <w:p w14:paraId="3DA5DE0D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</w:tblGrid>
      <w:tr w:rsidR="003D163A" w:rsidRPr="00E946E0" w14:paraId="40F9112D" w14:textId="77777777" w:rsidTr="00FE0393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1F445BC9" w14:textId="096856FF" w:rsidR="003D163A" w:rsidRPr="00E946E0" w:rsidRDefault="003D163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</w:tbl>
    <w:p w14:paraId="2E14BAC6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p w14:paraId="1B7D2607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XSpec="right" w:tblpYSpec="outside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8813"/>
      </w:tblGrid>
      <w:tr w:rsidR="00C15705" w:rsidRPr="00E946E0" w14:paraId="0BD275D0" w14:textId="77777777" w:rsidTr="001E41F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CBEBE37" w14:textId="77777777" w:rsidR="00C15705" w:rsidRPr="00E946E0" w:rsidRDefault="00C15705" w:rsidP="00C15705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السجل الوظيفي </w:t>
            </w:r>
          </w:p>
        </w:tc>
        <w:tc>
          <w:tcPr>
            <w:tcW w:w="8813" w:type="dxa"/>
            <w:tcBorders>
              <w:left w:val="nil"/>
            </w:tcBorders>
          </w:tcPr>
          <w:p w14:paraId="6C942EC0" w14:textId="77777777" w:rsidR="00C15705" w:rsidRPr="00E946E0" w:rsidRDefault="00C15705" w:rsidP="00C15705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2E43C203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54"/>
        <w:gridCol w:w="78"/>
        <w:gridCol w:w="2461"/>
        <w:gridCol w:w="941"/>
        <w:gridCol w:w="4961"/>
        <w:gridCol w:w="84"/>
        <w:gridCol w:w="1759"/>
        <w:gridCol w:w="18"/>
        <w:gridCol w:w="84"/>
      </w:tblGrid>
      <w:tr w:rsidR="00C02C8A" w:rsidRPr="00E946E0" w14:paraId="1A47650B" w14:textId="77777777" w:rsidTr="00666AA9">
        <w:trPr>
          <w:gridAfter w:val="2"/>
          <w:wAfter w:w="102" w:type="dxa"/>
          <w:trHeight w:hRule="exact" w:val="500"/>
        </w:trPr>
        <w:tc>
          <w:tcPr>
            <w:tcW w:w="369" w:type="dxa"/>
            <w:gridSpan w:val="3"/>
          </w:tcPr>
          <w:p w14:paraId="7876C1E8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EF9D2CB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الوظيفة</w:t>
            </w:r>
          </w:p>
        </w:tc>
        <w:tc>
          <w:tcPr>
            <w:tcW w:w="4961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5118BD24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3D1CF09C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التاريخ</w:t>
            </w:r>
          </w:p>
        </w:tc>
      </w:tr>
      <w:tr w:rsidR="00C02C8A" w:rsidRPr="00E946E0" w14:paraId="2692B01D" w14:textId="77777777" w:rsidTr="00666AA9">
        <w:trPr>
          <w:gridAfter w:val="2"/>
          <w:wAfter w:w="102" w:type="dxa"/>
          <w:trHeight w:hRule="exact" w:val="500"/>
        </w:trPr>
        <w:tc>
          <w:tcPr>
            <w:tcW w:w="369" w:type="dxa"/>
            <w:gridSpan w:val="3"/>
          </w:tcPr>
          <w:p w14:paraId="3FFC1EB4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5002EBA" w14:textId="06AE9703" w:rsidR="00F22E30" w:rsidRPr="00C139D6" w:rsidRDefault="00C81FB6" w:rsidP="00F22E30">
            <w:pPr>
              <w:rPr>
                <w:rFonts w:ascii="Simplified Arabic" w:hAnsi="Simplified Arabic" w:cs="Simplified Arabic"/>
                <w:b/>
                <w:i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b/>
                <w:i/>
                <w:szCs w:val="24"/>
                <w:rtl/>
                <w:lang w:bidi="ar-BH"/>
              </w:rPr>
              <w:t>أ</w:t>
            </w:r>
            <w:r w:rsidR="00F22E30" w:rsidRPr="00C139D6">
              <w:rPr>
                <w:rFonts w:ascii="Simplified Arabic" w:hAnsi="Simplified Arabic" w:cs="Simplified Arabic" w:hint="cs"/>
                <w:b/>
                <w:i/>
                <w:szCs w:val="24"/>
                <w:rtl/>
                <w:lang w:bidi="ar-BH"/>
              </w:rPr>
              <w:t>ستاذ دكتور في القانون الدولي العام</w:t>
            </w:r>
          </w:p>
          <w:p w14:paraId="4632B2B6" w14:textId="346C8B20" w:rsidR="00C02C8A" w:rsidRPr="00E946E0" w:rsidRDefault="00C02C8A" w:rsidP="007764FB">
            <w:pPr>
              <w:rPr>
                <w:rFonts w:ascii="Simplified Arabic" w:hAnsi="Simplified Arabic" w:cs="Simplified Arabic"/>
                <w:b/>
                <w:szCs w:val="24"/>
                <w:rtl/>
                <w:lang w:bidi="ar-JO"/>
              </w:rPr>
            </w:pPr>
          </w:p>
        </w:tc>
        <w:tc>
          <w:tcPr>
            <w:tcW w:w="49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397314A" w14:textId="77777777" w:rsidR="001D6F46" w:rsidRPr="001D6F46" w:rsidRDefault="001D6F46" w:rsidP="001D6F46">
            <w:pPr>
              <w:rPr>
                <w:rFonts w:ascii="Simplified Arabic" w:hAnsi="Simplified Arabic" w:cs="Simplified Arabic"/>
                <w:b/>
                <w:szCs w:val="24"/>
                <w:rtl/>
                <w:lang w:bidi="ar-JO"/>
              </w:rPr>
            </w:pPr>
            <w:r w:rsidRPr="001D6F46">
              <w:rPr>
                <w:rFonts w:ascii="Simplified Arabic" w:hAnsi="Simplified Arabic" w:cs="Simplified Arabic" w:hint="cs"/>
                <w:b/>
                <w:szCs w:val="24"/>
                <w:rtl/>
              </w:rPr>
              <w:t>جامعة العلوم الإسلامية العالمية</w:t>
            </w:r>
          </w:p>
          <w:p w14:paraId="21FEC95C" w14:textId="6280B06E" w:rsidR="00C02C8A" w:rsidRPr="00E946E0" w:rsidRDefault="00C02C8A" w:rsidP="007764FB">
            <w:pPr>
              <w:rPr>
                <w:rFonts w:ascii="Simplified Arabic" w:hAnsi="Simplified Arabic" w:cs="Simplified Arabic"/>
                <w:b/>
                <w:szCs w:val="24"/>
                <w:rtl/>
              </w:rPr>
            </w:pPr>
          </w:p>
        </w:tc>
        <w:tc>
          <w:tcPr>
            <w:tcW w:w="1843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67F8EB6" w14:textId="432AFBF0" w:rsidR="00C02C8A" w:rsidRPr="00E946E0" w:rsidRDefault="009A152C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2018-حاليا</w:t>
            </w:r>
          </w:p>
        </w:tc>
      </w:tr>
      <w:tr w:rsidR="00C02C8A" w:rsidRPr="00E946E0" w14:paraId="232BF21F" w14:textId="77777777" w:rsidTr="00666AA9">
        <w:trPr>
          <w:gridAfter w:val="2"/>
          <w:wAfter w:w="102" w:type="dxa"/>
          <w:trHeight w:hRule="exact" w:val="500"/>
        </w:trPr>
        <w:tc>
          <w:tcPr>
            <w:tcW w:w="369" w:type="dxa"/>
            <w:gridSpan w:val="3"/>
          </w:tcPr>
          <w:p w14:paraId="647B13C3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0B207C4" w14:textId="161941B4" w:rsidR="00C02C8A" w:rsidRPr="00E946E0" w:rsidRDefault="00C81FB6" w:rsidP="007764FB">
            <w:pPr>
              <w:rPr>
                <w:rFonts w:ascii="Simplified Arabic" w:hAnsi="Simplified Arabic" w:cs="Simplified Arabic"/>
                <w:b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b/>
                <w:szCs w:val="24"/>
                <w:rtl/>
              </w:rPr>
              <w:t>أستاذ مشار</w:t>
            </w:r>
            <w:r w:rsidR="00066C62" w:rsidRPr="00E946E0">
              <w:rPr>
                <w:rFonts w:ascii="Simplified Arabic" w:hAnsi="Simplified Arabic" w:cs="Simplified Arabic" w:hint="cs"/>
                <w:b/>
                <w:szCs w:val="24"/>
                <w:rtl/>
              </w:rPr>
              <w:t>ك قانون الدولي العام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930430F" w14:textId="77777777" w:rsidR="00F22E30" w:rsidRPr="00F22E30" w:rsidRDefault="00F22E30" w:rsidP="00F22E30">
            <w:pPr>
              <w:rPr>
                <w:rFonts w:ascii="Simplified Arabic" w:hAnsi="Simplified Arabic" w:cs="Simplified Arabic"/>
                <w:b/>
                <w:szCs w:val="24"/>
              </w:rPr>
            </w:pPr>
            <w:r w:rsidRPr="00F22E30">
              <w:rPr>
                <w:rFonts w:ascii="Simplified Arabic" w:hAnsi="Simplified Arabic" w:cs="Simplified Arabic" w:hint="cs"/>
                <w:b/>
                <w:szCs w:val="24"/>
                <w:rtl/>
              </w:rPr>
              <w:t>جامعة الشرق الاوسط</w:t>
            </w:r>
          </w:p>
          <w:p w14:paraId="28E0C192" w14:textId="7AF81DC9" w:rsidR="00C02C8A" w:rsidRPr="00E946E0" w:rsidRDefault="00C02C8A" w:rsidP="007764FB">
            <w:pPr>
              <w:rPr>
                <w:rFonts w:ascii="Simplified Arabic" w:hAnsi="Simplified Arabic" w:cs="Simplified Arabic"/>
                <w:b/>
                <w:szCs w:val="24"/>
                <w:rtl/>
              </w:rPr>
            </w:pPr>
          </w:p>
        </w:tc>
        <w:tc>
          <w:tcPr>
            <w:tcW w:w="184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6ECFEF" w14:textId="74218017" w:rsidR="00C02C8A" w:rsidRPr="00E946E0" w:rsidRDefault="00F22E30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2010</w:t>
            </w:r>
            <w:r w:rsidR="00462269" w:rsidRPr="00E946E0">
              <w:rPr>
                <w:rFonts w:ascii="Simplified Arabic" w:hAnsi="Simplified Arabic" w:cs="Simplified Arabic" w:hint="cs"/>
                <w:szCs w:val="24"/>
                <w:rtl/>
              </w:rPr>
              <w:t>-2017</w:t>
            </w:r>
          </w:p>
        </w:tc>
      </w:tr>
      <w:tr w:rsidR="00CC7399" w:rsidRPr="00E946E0" w14:paraId="716D2D66" w14:textId="77777777" w:rsidTr="00666AA9">
        <w:trPr>
          <w:gridAfter w:val="2"/>
          <w:wAfter w:w="102" w:type="dxa"/>
          <w:trHeight w:hRule="exact" w:val="500"/>
        </w:trPr>
        <w:tc>
          <w:tcPr>
            <w:tcW w:w="369" w:type="dxa"/>
            <w:gridSpan w:val="3"/>
          </w:tcPr>
          <w:p w14:paraId="2A3B3E35" w14:textId="77777777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DCE49D3" w14:textId="4D36E0DF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DF303F0" w14:textId="7C171F6E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جامعة دلمون للعلوم والتكنولوجيا-البحرين</w:t>
            </w:r>
          </w:p>
        </w:tc>
        <w:tc>
          <w:tcPr>
            <w:tcW w:w="184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EEAD152" w14:textId="74626772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2006-2009</w:t>
            </w:r>
          </w:p>
        </w:tc>
      </w:tr>
      <w:tr w:rsidR="00CC7399" w:rsidRPr="00E946E0" w14:paraId="2C5A5CD9" w14:textId="77777777" w:rsidTr="00666AA9">
        <w:trPr>
          <w:gridAfter w:val="2"/>
          <w:wAfter w:w="102" w:type="dxa"/>
          <w:trHeight w:hRule="exact" w:val="951"/>
        </w:trPr>
        <w:tc>
          <w:tcPr>
            <w:tcW w:w="369" w:type="dxa"/>
            <w:gridSpan w:val="3"/>
          </w:tcPr>
          <w:p w14:paraId="4AF52429" w14:textId="77777777" w:rsidR="00CC7399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  <w:p w14:paraId="7554C204" w14:textId="77777777" w:rsidR="00666AA9" w:rsidRDefault="00666AA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  <w:p w14:paraId="64D7E2AC" w14:textId="77777777" w:rsidR="00666AA9" w:rsidRDefault="00666AA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  <w:p w14:paraId="67F4511F" w14:textId="77777777" w:rsidR="00666AA9" w:rsidRPr="00E946E0" w:rsidRDefault="00666AA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2D90581" w14:textId="146ADB70" w:rsidR="00CC7399" w:rsidRPr="00E946E0" w:rsidRDefault="00CC7399" w:rsidP="00CC7399">
            <w:pPr>
              <w:rPr>
                <w:rFonts w:ascii="Simplified Arabic" w:hAnsi="Simplified Arabic" w:cs="Simplified Arabic"/>
                <w:b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b/>
                <w:szCs w:val="24"/>
                <w:rtl/>
              </w:rPr>
              <w:t>أستاذ مساعد قانون الدولي العام</w:t>
            </w:r>
          </w:p>
        </w:tc>
        <w:tc>
          <w:tcPr>
            <w:tcW w:w="49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AB4E746" w14:textId="146D4F19" w:rsidR="00CC7399" w:rsidRPr="00E946E0" w:rsidRDefault="00CC7399" w:rsidP="00CC7399">
            <w:pPr>
              <w:rPr>
                <w:rFonts w:ascii="Simplified Arabic" w:hAnsi="Simplified Arabic" w:cs="Simplified Arabic"/>
                <w:b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b/>
                <w:szCs w:val="24"/>
                <w:rtl/>
              </w:rPr>
              <w:t>جامعة عمان العربية للدراسات العليا</w:t>
            </w:r>
          </w:p>
        </w:tc>
        <w:tc>
          <w:tcPr>
            <w:tcW w:w="1843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919583A" w14:textId="562C0A88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2004-2006</w:t>
            </w:r>
          </w:p>
        </w:tc>
      </w:tr>
      <w:tr w:rsidR="00CC7399" w:rsidRPr="00E946E0" w14:paraId="47C2BCA6" w14:textId="77777777" w:rsidTr="003C339B">
        <w:trPr>
          <w:gridBefore w:val="1"/>
          <w:gridAfter w:val="1"/>
          <w:wBefore w:w="237" w:type="dxa"/>
          <w:wAfter w:w="84" w:type="dxa"/>
        </w:trPr>
        <w:tc>
          <w:tcPr>
            <w:tcW w:w="25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3B4C7D" w14:textId="77777777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7763" w:type="dxa"/>
            <w:gridSpan w:val="5"/>
            <w:tcBorders>
              <w:left w:val="nil"/>
            </w:tcBorders>
          </w:tcPr>
          <w:p w14:paraId="4AF22D5A" w14:textId="77777777" w:rsidR="00CC7399" w:rsidRPr="00E946E0" w:rsidRDefault="00CC7399" w:rsidP="00CC7399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C02C8A" w:rsidRPr="00E946E0" w14:paraId="5B89AF55" w14:textId="77777777" w:rsidTr="00666AA9">
        <w:trPr>
          <w:trHeight w:hRule="exact" w:val="640"/>
        </w:trPr>
        <w:tc>
          <w:tcPr>
            <w:tcW w:w="291" w:type="dxa"/>
            <w:gridSpan w:val="2"/>
          </w:tcPr>
          <w:p w14:paraId="6FA1E74E" w14:textId="77777777" w:rsidR="00C02C8A" w:rsidRPr="00E946E0" w:rsidRDefault="00C02C8A" w:rsidP="007764FB">
            <w:pPr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313384C3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gridSpan w:val="3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2078F632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التاريخ</w:t>
            </w:r>
          </w:p>
        </w:tc>
      </w:tr>
      <w:tr w:rsidR="00AA0DF2" w:rsidRPr="00E946E0" w14:paraId="07A2ED43" w14:textId="77777777" w:rsidTr="00666AA9">
        <w:trPr>
          <w:trHeight w:hRule="exact" w:val="640"/>
        </w:trPr>
        <w:tc>
          <w:tcPr>
            <w:tcW w:w="291" w:type="dxa"/>
            <w:gridSpan w:val="2"/>
          </w:tcPr>
          <w:p w14:paraId="4C18418B" w14:textId="77777777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AF93" w14:textId="4ADBE080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نائب عميد الدراسات العليا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6CAC" w14:textId="70406BA2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2019-2020</w:t>
            </w:r>
          </w:p>
        </w:tc>
      </w:tr>
      <w:tr w:rsidR="00AA0DF2" w:rsidRPr="00E946E0" w14:paraId="77FFE8EB" w14:textId="77777777" w:rsidTr="00666AA9">
        <w:trPr>
          <w:trHeight w:val="640"/>
        </w:trPr>
        <w:tc>
          <w:tcPr>
            <w:tcW w:w="291" w:type="dxa"/>
            <w:gridSpan w:val="2"/>
          </w:tcPr>
          <w:p w14:paraId="0FA45363" w14:textId="77777777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AAD963E" w14:textId="77777777" w:rsidR="00656733" w:rsidRPr="00E946E0" w:rsidRDefault="00656733" w:rsidP="00656733">
            <w:pPr>
              <w:jc w:val="both"/>
              <w:rPr>
                <w:rFonts w:ascii="Simplified Arabic" w:hAnsi="Simplified Arabic" w:cs="Simplified Arabic"/>
                <w:szCs w:val="24"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عضو لجنة مراقبة ضبط الجودة</w:t>
            </w:r>
            <w:r w:rsidRPr="00E946E0">
              <w:rPr>
                <w:rFonts w:ascii="Simplified Arabic" w:hAnsi="Simplified Arabic" w:cs="Simplified Arabic" w:hint="cs"/>
                <w:szCs w:val="24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على مستوى الجامعة</w:t>
            </w:r>
          </w:p>
          <w:p w14:paraId="3069A091" w14:textId="77777777" w:rsidR="00656733" w:rsidRPr="00E946E0" w:rsidRDefault="00656733" w:rsidP="00656733">
            <w:pPr>
              <w:jc w:val="both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عضو لجنة الجودة على  مستوى الكلية</w:t>
            </w:r>
          </w:p>
          <w:p w14:paraId="5F419E8F" w14:textId="77777777" w:rsidR="00656733" w:rsidRPr="00E946E0" w:rsidRDefault="00656733" w:rsidP="00656733">
            <w:pPr>
              <w:jc w:val="both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رئيس لجنة التعليم الألكتروني في الكلية</w:t>
            </w:r>
          </w:p>
          <w:p w14:paraId="736CC384" w14:textId="77777777" w:rsidR="00656733" w:rsidRPr="00E946E0" w:rsidRDefault="00656733" w:rsidP="00656733">
            <w:pPr>
              <w:jc w:val="both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رئيس لجنة البحث العلمي في كلية الحقوق</w:t>
            </w:r>
          </w:p>
          <w:p w14:paraId="2E958A8D" w14:textId="77777777" w:rsidR="00656733" w:rsidRPr="00E946E0" w:rsidRDefault="00656733" w:rsidP="00656733">
            <w:pPr>
              <w:jc w:val="both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رئيس معيار البرامج الاكاديمية في كلية الحقوق</w:t>
            </w:r>
          </w:p>
          <w:p w14:paraId="2E1FC785" w14:textId="39F116C5" w:rsidR="00AA0DF2" w:rsidRPr="00E946E0" w:rsidRDefault="00656733" w:rsidP="00656733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 مرشدا أكاديما لطلبة الحقوق</w:t>
            </w:r>
          </w:p>
        </w:tc>
        <w:tc>
          <w:tcPr>
            <w:tcW w:w="1861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43608E5" w14:textId="5A1A95CA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  <w:tr w:rsidR="00AA0DF2" w:rsidRPr="00E946E0" w14:paraId="133DC81F" w14:textId="77777777" w:rsidTr="00666AA9">
        <w:trPr>
          <w:trHeight w:val="640"/>
        </w:trPr>
        <w:tc>
          <w:tcPr>
            <w:tcW w:w="291" w:type="dxa"/>
            <w:gridSpan w:val="2"/>
          </w:tcPr>
          <w:p w14:paraId="2F733DCF" w14:textId="77777777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4338C55" w14:textId="77777777" w:rsidR="009D2880" w:rsidRPr="00E946E0" w:rsidRDefault="009D2880" w:rsidP="009D2880">
            <w:pPr>
              <w:jc w:val="both"/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رئيس قسم القانون العام</w:t>
            </w:r>
          </w:p>
          <w:p w14:paraId="7316EE69" w14:textId="6E4BCD71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861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C52589" w14:textId="759E8E36" w:rsidR="00AA0DF2" w:rsidRPr="00E946E0" w:rsidRDefault="009D2880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2012-2011</w:t>
            </w:r>
          </w:p>
        </w:tc>
      </w:tr>
      <w:tr w:rsidR="00AA0DF2" w:rsidRPr="00E946E0" w14:paraId="3A55D04B" w14:textId="77777777" w:rsidTr="00666AA9">
        <w:trPr>
          <w:trHeight w:val="640"/>
        </w:trPr>
        <w:tc>
          <w:tcPr>
            <w:tcW w:w="291" w:type="dxa"/>
            <w:gridSpan w:val="2"/>
          </w:tcPr>
          <w:p w14:paraId="54A07758" w14:textId="77777777" w:rsidR="00AA0DF2" w:rsidRPr="00E946E0" w:rsidRDefault="00AA0DF2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472DAB8" w14:textId="77777777" w:rsidR="009D2880" w:rsidRPr="00E946E0" w:rsidRDefault="009D2880" w:rsidP="009D2880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ممثل كلية الحقوق في مجلس الجامعة</w:t>
            </w:r>
          </w:p>
          <w:p w14:paraId="053DACD9" w14:textId="77777777" w:rsidR="009D2880" w:rsidRPr="00E946E0" w:rsidRDefault="009D2880" w:rsidP="009D2880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عضو مجلس كلية الحقوق</w:t>
            </w:r>
          </w:p>
          <w:p w14:paraId="2A1CB8CE" w14:textId="77777777" w:rsidR="009D2880" w:rsidRPr="00E946E0" w:rsidRDefault="009D2880" w:rsidP="009D2880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عضو لجنة مكتبة الجامعة</w:t>
            </w:r>
          </w:p>
          <w:p w14:paraId="2AEA849D" w14:textId="77777777" w:rsidR="009D2880" w:rsidRPr="00E946E0" w:rsidRDefault="009D2880" w:rsidP="009D2880">
            <w:pPr>
              <w:jc w:val="both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lastRenderedPageBreak/>
              <w:t xml:space="preserve">عضو لجنة </w:t>
            </w:r>
            <w:r w:rsidRPr="00E946E0">
              <w:rPr>
                <w:rFonts w:ascii="Simplified Arabic" w:hAnsi="Simplified Arabic" w:cs="Simplified Arabic" w:hint="cs"/>
                <w:szCs w:val="24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مراقبة تطبيق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الجودةفي الجامعة</w:t>
            </w:r>
          </w:p>
          <w:p w14:paraId="2B0F44E2" w14:textId="01EE4358" w:rsidR="00AA0DF2" w:rsidRPr="00E946E0" w:rsidRDefault="009D2880" w:rsidP="009D2880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عضو لجنة التعلم الألكتروني في الجامعة</w:t>
            </w:r>
          </w:p>
        </w:tc>
        <w:tc>
          <w:tcPr>
            <w:tcW w:w="1861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3D26ABF" w14:textId="738AB495" w:rsidR="00AA0DF2" w:rsidRPr="00E946E0" w:rsidRDefault="00C9766E" w:rsidP="00AA0DF2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lastRenderedPageBreak/>
              <w:t>2010</w:t>
            </w:r>
          </w:p>
        </w:tc>
      </w:tr>
      <w:tr w:rsidR="00C9766E" w:rsidRPr="00E946E0" w14:paraId="1C57313C" w14:textId="77777777" w:rsidTr="00666AA9">
        <w:trPr>
          <w:trHeight w:val="640"/>
        </w:trPr>
        <w:tc>
          <w:tcPr>
            <w:tcW w:w="291" w:type="dxa"/>
            <w:gridSpan w:val="2"/>
          </w:tcPr>
          <w:p w14:paraId="1DAE42DA" w14:textId="77777777" w:rsidR="00C9766E" w:rsidRPr="00E946E0" w:rsidRDefault="00C9766E" w:rsidP="00C9766E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0F2A" w14:textId="77777777" w:rsidR="00C9766E" w:rsidRPr="00E946E0" w:rsidRDefault="00C9766E" w:rsidP="00C9766E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رئيس قسم القانون العام (جامعة دلمون للعلوم والتكنولوجيا-ا لبحرين).</w:t>
            </w:r>
          </w:p>
          <w:p w14:paraId="40AC5539" w14:textId="0948A648" w:rsidR="0041472D" w:rsidRPr="00E946E0" w:rsidRDefault="0041472D" w:rsidP="0041472D">
            <w:pPr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عضو لجنة الامتحانات المركزية </w:t>
            </w:r>
          </w:p>
          <w:p w14:paraId="2E4E2FE5" w14:textId="431FDF1D" w:rsidR="0041472D" w:rsidRPr="00E946E0" w:rsidRDefault="0041472D" w:rsidP="0041472D">
            <w:pPr>
              <w:rPr>
                <w:rFonts w:ascii="Simplified Arabic" w:hAnsi="Simplified Arabic" w:cs="Simplified Arabic"/>
                <w:szCs w:val="24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رئيس لجنة مراجعة البرامج و الخطط التدريسية و المساقات الأكاديمية </w:t>
            </w:r>
          </w:p>
          <w:p w14:paraId="414757C6" w14:textId="38BF35E6" w:rsidR="0010602F" w:rsidRPr="00E946E0" w:rsidRDefault="0041472D" w:rsidP="0041472D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عضو لجنة ضبط المناهج و تحسينها 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1B5" w14:textId="7F000173" w:rsidR="00C9766E" w:rsidRPr="00E946E0" w:rsidRDefault="00C9766E" w:rsidP="00C9766E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2006-2009</w:t>
            </w:r>
          </w:p>
        </w:tc>
      </w:tr>
    </w:tbl>
    <w:p w14:paraId="4F5B809C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p w14:paraId="0461D14B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E946E0" w14:paraId="0E6475CE" w14:textId="77777777" w:rsidTr="007764FB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7A6DDF3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179D737E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3F0808D2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057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4073"/>
        <w:gridCol w:w="6213"/>
      </w:tblGrid>
      <w:tr w:rsidR="00C02C8A" w:rsidRPr="00E946E0" w14:paraId="47BB7B5A" w14:textId="77777777" w:rsidTr="00D33A8D">
        <w:tc>
          <w:tcPr>
            <w:tcW w:w="288" w:type="dxa"/>
          </w:tcPr>
          <w:p w14:paraId="324747D7" w14:textId="77777777" w:rsidR="00C02C8A" w:rsidRPr="00E946E0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39BDDFE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>اسم الباحث / الباحثين</w:t>
            </w:r>
          </w:p>
        </w:tc>
        <w:tc>
          <w:tcPr>
            <w:tcW w:w="621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3DA03FC7" w14:textId="77777777" w:rsidR="00C02C8A" w:rsidRPr="00E946E0" w:rsidRDefault="00C02C8A" w:rsidP="007764FB">
            <w:pPr>
              <w:shd w:val="pct20" w:color="auto" w:fill="auto"/>
              <w:jc w:val="center"/>
              <w:rPr>
                <w:rFonts w:ascii="Simplified Arabic" w:hAnsi="Simplified Arabic" w:cs="Simplified Arabic"/>
                <w:szCs w:val="24"/>
                <w:rtl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</w:rPr>
              <w:t xml:space="preserve">عنوان البحث والناشر والتاريخ </w:t>
            </w:r>
          </w:p>
        </w:tc>
      </w:tr>
      <w:tr w:rsidR="00E0503F" w:rsidRPr="00E946E0" w14:paraId="6662E1E2" w14:textId="77777777" w:rsidTr="00CF65F3">
        <w:trPr>
          <w:trHeight w:val="448"/>
        </w:trPr>
        <w:tc>
          <w:tcPr>
            <w:tcW w:w="288" w:type="dxa"/>
          </w:tcPr>
          <w:p w14:paraId="2B385F44" w14:textId="77777777" w:rsidR="00E0503F" w:rsidRPr="00E946E0" w:rsidRDefault="00E0503F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  <w:right w:val="dotted" w:sz="6" w:space="0" w:color="auto"/>
            </w:tcBorders>
          </w:tcPr>
          <w:p w14:paraId="2CAB70D9" w14:textId="77777777" w:rsidR="00E0503F" w:rsidRPr="00B97EE9" w:rsidRDefault="00E0503F" w:rsidP="00B97EE9">
            <w:pPr>
              <w:jc w:val="high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0E75BBF9" w14:textId="77777777" w:rsidR="00E0503F" w:rsidRDefault="00F14EC3" w:rsidP="00E0503F">
            <w:pPr>
              <w:jc w:val="lowKashida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Th</w:t>
            </w:r>
            <w:r w:rsidR="00B303C0">
              <w:rPr>
                <w:rFonts w:asciiTheme="majorBidi" w:hAnsiTheme="majorBidi" w:cstheme="majorBidi"/>
                <w:szCs w:val="24"/>
              </w:rPr>
              <w:t xml:space="preserve">e compatibility of social and political diversity representation in the majority electoral system with international </w:t>
            </w:r>
            <w:r w:rsidR="00726781">
              <w:rPr>
                <w:rFonts w:asciiTheme="majorBidi" w:hAnsiTheme="majorBidi" w:cstheme="majorBidi"/>
                <w:szCs w:val="24"/>
              </w:rPr>
              <w:t>human rights standards</w:t>
            </w:r>
          </w:p>
          <w:p w14:paraId="75665C60" w14:textId="09465D2C" w:rsidR="000337DD" w:rsidRDefault="00545099" w:rsidP="00E0503F">
            <w:pPr>
              <w:jc w:val="lowKashida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Inderscience Publishers.</w:t>
            </w:r>
          </w:p>
          <w:p w14:paraId="66E830A1" w14:textId="77777777" w:rsidR="000337DD" w:rsidRDefault="000337DD" w:rsidP="00E0503F">
            <w:pPr>
              <w:jc w:val="lowKashida"/>
              <w:rPr>
                <w:rFonts w:asciiTheme="majorBidi" w:hAnsiTheme="majorBidi" w:cstheme="majorBidi"/>
                <w:szCs w:val="24"/>
              </w:rPr>
            </w:pPr>
          </w:p>
          <w:p w14:paraId="4814F0B3" w14:textId="07F7E04D" w:rsidR="00726781" w:rsidRPr="000337DD" w:rsidRDefault="0032774B" w:rsidP="00E0503F">
            <w:pPr>
              <w:jc w:val="lowKashida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337DD">
              <w:rPr>
                <w:rFonts w:asciiTheme="majorBidi" w:hAnsiTheme="majorBidi" w:cstheme="majorBidi"/>
                <w:b/>
                <w:bCs/>
                <w:szCs w:val="24"/>
              </w:rPr>
              <w:t>SCOPUS</w:t>
            </w:r>
          </w:p>
        </w:tc>
      </w:tr>
      <w:tr w:rsidR="003B53EF" w:rsidRPr="00E946E0" w14:paraId="63CE62B9" w14:textId="77777777" w:rsidTr="00CF65F3">
        <w:trPr>
          <w:trHeight w:val="448"/>
        </w:trPr>
        <w:tc>
          <w:tcPr>
            <w:tcW w:w="288" w:type="dxa"/>
          </w:tcPr>
          <w:p w14:paraId="347D8602" w14:textId="77777777" w:rsidR="003B53EF" w:rsidRPr="00E946E0" w:rsidRDefault="003B53EF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  <w:right w:val="dotted" w:sz="6" w:space="0" w:color="auto"/>
            </w:tcBorders>
          </w:tcPr>
          <w:p w14:paraId="4E8AB878" w14:textId="7309D36B" w:rsidR="003B53EF" w:rsidRPr="00B97EE9" w:rsidRDefault="003B53EF" w:rsidP="00B97EE9">
            <w:pPr>
              <w:jc w:val="high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3AD3A0D8" w14:textId="32BDFF2D" w:rsidR="003B53EF" w:rsidRPr="00903B18" w:rsidRDefault="002B2DDA" w:rsidP="00903B18">
            <w:pPr>
              <w:jc w:val="lowKashida"/>
              <w:rPr>
                <w:rFonts w:asciiTheme="majorBidi" w:hAnsiTheme="majorBidi" w:cstheme="majorBidi"/>
                <w:szCs w:val="24"/>
                <w:rtl/>
                <w:lang w:bidi="ar-JO"/>
              </w:rPr>
            </w:pPr>
            <w:r w:rsidRPr="00B97EE9">
              <w:rPr>
                <w:rFonts w:asciiTheme="majorBidi" w:hAnsiTheme="majorBidi" w:cstheme="majorBidi"/>
                <w:szCs w:val="24"/>
              </w:rPr>
              <w:t>The legal responsibility of autonomous coastal submarines and surface boats under international law.</w:t>
            </w:r>
            <w:r w:rsidR="00903B18">
              <w:rPr>
                <w:rFonts w:asciiTheme="majorBidi" w:hAnsiTheme="majorBidi" w:cstheme="majorBidi" w:hint="cs"/>
                <w:szCs w:val="24"/>
                <w:rtl/>
                <w:lang w:bidi="ar-JO"/>
              </w:rPr>
              <w:t xml:space="preserve"> مجلة جرش للبحوث والدراسات</w:t>
            </w:r>
          </w:p>
        </w:tc>
      </w:tr>
      <w:tr w:rsidR="00B97EE9" w:rsidRPr="00E946E0" w14:paraId="23564F75" w14:textId="77777777" w:rsidTr="00CF65F3">
        <w:trPr>
          <w:trHeight w:val="448"/>
        </w:trPr>
        <w:tc>
          <w:tcPr>
            <w:tcW w:w="288" w:type="dxa"/>
          </w:tcPr>
          <w:p w14:paraId="77478B08" w14:textId="77777777" w:rsidR="00B97EE9" w:rsidRPr="00E946E0" w:rsidRDefault="00B97EE9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  <w:right w:val="dotted" w:sz="6" w:space="0" w:color="auto"/>
            </w:tcBorders>
          </w:tcPr>
          <w:p w14:paraId="0EADAC0B" w14:textId="77777777" w:rsidR="00B97EE9" w:rsidRPr="00B97EE9" w:rsidRDefault="00B97EE9" w:rsidP="00B97EE9">
            <w:pPr>
              <w:jc w:val="highKashida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1142AA84" w14:textId="77777777" w:rsidR="00B97EE9" w:rsidRDefault="00A104C4" w:rsidP="00A104C4">
            <w:pPr>
              <w:jc w:val="both"/>
              <w:rPr>
                <w:rFonts w:asciiTheme="majorBidi" w:hAnsiTheme="majorBidi" w:cstheme="majorBidi"/>
                <w:szCs w:val="24"/>
              </w:rPr>
            </w:pPr>
            <w:r w:rsidRPr="00A104C4">
              <w:rPr>
                <w:rFonts w:asciiTheme="majorBidi" w:hAnsiTheme="majorBidi" w:cstheme="majorBidi"/>
                <w:szCs w:val="24"/>
              </w:rPr>
              <w:t>Politics and Revolutions versus Authority and Oppression in Lord Byron’s Childe Harold’s Pilgrimage and Percy Bysshe Shelley’s Prometheus Unbound</w:t>
            </w:r>
          </w:p>
          <w:p w14:paraId="221B2A9E" w14:textId="33CDC1CF" w:rsidR="005C3CC5" w:rsidRDefault="005C3CC5" w:rsidP="005C3CC5">
            <w:pPr>
              <w:jc w:val="both"/>
              <w:rPr>
                <w:rFonts w:asciiTheme="majorBidi" w:hAnsiTheme="majorBidi" w:cstheme="majorBidi"/>
                <w:szCs w:val="24"/>
              </w:rPr>
            </w:pPr>
            <w:r w:rsidRPr="005C3CC5">
              <w:rPr>
                <w:rFonts w:asciiTheme="majorBidi" w:hAnsiTheme="majorBidi" w:cstheme="majorBidi"/>
                <w:szCs w:val="24"/>
              </w:rPr>
              <w:t>The International Journal of Literary Humanities ISSN: 2327-7912 (Print), ISSN: 2327-8676 (Online) Volume 22, Issue 2, 2024 https://doi.org/10.18848/2327-7912/CGP/v22i02/1-17</w:t>
            </w:r>
          </w:p>
          <w:p w14:paraId="0E22A1B1" w14:textId="77777777" w:rsidR="005C3CC5" w:rsidRDefault="005C3CC5" w:rsidP="00A104C4">
            <w:pPr>
              <w:jc w:val="both"/>
              <w:rPr>
                <w:rFonts w:asciiTheme="majorBidi" w:hAnsiTheme="majorBidi" w:cstheme="majorBidi"/>
                <w:szCs w:val="24"/>
              </w:rPr>
            </w:pPr>
          </w:p>
          <w:p w14:paraId="35BB2D07" w14:textId="77777777" w:rsidR="004C7795" w:rsidRPr="00E0503F" w:rsidRDefault="004C7795" w:rsidP="00A104C4">
            <w:pPr>
              <w:jc w:val="both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E0503F">
              <w:rPr>
                <w:rFonts w:asciiTheme="majorBidi" w:hAnsiTheme="majorBidi" w:cstheme="majorBidi"/>
                <w:b/>
                <w:bCs/>
                <w:szCs w:val="24"/>
              </w:rPr>
              <w:t>SCOPUS</w:t>
            </w:r>
          </w:p>
          <w:p w14:paraId="729822FA" w14:textId="77777777" w:rsidR="005C3CC5" w:rsidRDefault="005C3CC5" w:rsidP="00A104C4">
            <w:pPr>
              <w:jc w:val="both"/>
              <w:rPr>
                <w:rFonts w:asciiTheme="majorBidi" w:hAnsiTheme="majorBidi" w:cstheme="majorBidi"/>
                <w:szCs w:val="24"/>
              </w:rPr>
            </w:pPr>
          </w:p>
          <w:p w14:paraId="37ADD878" w14:textId="4EFBA55D" w:rsidR="005C3CC5" w:rsidRPr="00B97EE9" w:rsidRDefault="005C3CC5" w:rsidP="00A104C4">
            <w:pPr>
              <w:jc w:val="both"/>
              <w:rPr>
                <w:rFonts w:asciiTheme="majorBidi" w:hAnsiTheme="majorBidi" w:cstheme="majorBidi"/>
                <w:szCs w:val="24"/>
              </w:rPr>
            </w:pPr>
          </w:p>
        </w:tc>
      </w:tr>
      <w:tr w:rsidR="00D93D84" w:rsidRPr="00E946E0" w14:paraId="1BFFCA12" w14:textId="77777777" w:rsidTr="00CF65F3">
        <w:trPr>
          <w:trHeight w:val="448"/>
        </w:trPr>
        <w:tc>
          <w:tcPr>
            <w:tcW w:w="288" w:type="dxa"/>
            <w:vMerge w:val="restart"/>
          </w:tcPr>
          <w:p w14:paraId="7E77FF29" w14:textId="77777777" w:rsidR="00D93D84" w:rsidRPr="00E946E0" w:rsidRDefault="00D93D84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  <w:right w:val="dotted" w:sz="6" w:space="0" w:color="auto"/>
            </w:tcBorders>
          </w:tcPr>
          <w:p w14:paraId="5C84D56F" w14:textId="7F2B4EB2" w:rsidR="00D93D84" w:rsidRPr="00E946E0" w:rsidRDefault="00D93D84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2053AD97" w14:textId="77777777" w:rsidR="00A85E32" w:rsidRPr="00E946E0" w:rsidRDefault="00D93D84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نظرية التدويل في القانون الدولي العام  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3309DA13" w14:textId="75BE4B17" w:rsidR="00D93D84" w:rsidRPr="00E946E0" w:rsidRDefault="00D93D84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مجلة دراسات الجامعة الاردنية   </w:t>
            </w:r>
          </w:p>
        </w:tc>
      </w:tr>
      <w:tr w:rsidR="00410DE0" w:rsidRPr="00E946E0" w14:paraId="1E421E50" w14:textId="77777777" w:rsidTr="008B72C0">
        <w:trPr>
          <w:trHeight w:val="894"/>
        </w:trPr>
        <w:tc>
          <w:tcPr>
            <w:tcW w:w="288" w:type="dxa"/>
            <w:vMerge/>
          </w:tcPr>
          <w:p w14:paraId="421FD74A" w14:textId="77777777" w:rsidR="00410DE0" w:rsidRPr="00E946E0" w:rsidRDefault="00410DE0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5A9300A2" w14:textId="77777777" w:rsidR="00410DE0" w:rsidRPr="00E946E0" w:rsidRDefault="00410DE0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548C1D05" w14:textId="71C45CAF" w:rsidR="00410DE0" w:rsidRPr="00E946E0" w:rsidRDefault="00410DE0" w:rsidP="00A85E3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قوانيين الحرب وضرورتها في ضوء تحريم الحرب في القانون الدولي  العام    مجلة الكويت القانونية</w:t>
            </w:r>
          </w:p>
        </w:tc>
      </w:tr>
      <w:tr w:rsidR="005B78BB" w:rsidRPr="00E946E0" w14:paraId="223C3FCF" w14:textId="77777777" w:rsidTr="0026014D">
        <w:trPr>
          <w:trHeight w:hRule="exact" w:val="447"/>
        </w:trPr>
        <w:tc>
          <w:tcPr>
            <w:tcW w:w="288" w:type="dxa"/>
            <w:vMerge/>
          </w:tcPr>
          <w:p w14:paraId="410E41F6" w14:textId="77777777" w:rsidR="005B78BB" w:rsidRPr="00E946E0" w:rsidRDefault="005B78BB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vMerge w:val="restart"/>
            <w:tcBorders>
              <w:left w:val="double" w:sz="6" w:space="0" w:color="auto"/>
              <w:right w:val="dotted" w:sz="6" w:space="0" w:color="auto"/>
            </w:tcBorders>
          </w:tcPr>
          <w:p w14:paraId="5B0561B1" w14:textId="77777777" w:rsidR="005B78BB" w:rsidRPr="00E946E0" w:rsidRDefault="005B78BB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48E4347C" w14:textId="77777777" w:rsidR="005B78BB" w:rsidRPr="00E946E0" w:rsidRDefault="005B78BB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مفهوم النزاعات المسلحة الداخلية وأثره على تكييفها القانوني   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7881AFA5" w14:textId="7F06F4A4" w:rsidR="005B78BB" w:rsidRPr="00E946E0" w:rsidRDefault="005B78BB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lastRenderedPageBreak/>
              <w:t>المجلة  الأردنية في القانون العلوم السياسية جامعة مؤته</w:t>
            </w:r>
          </w:p>
        </w:tc>
      </w:tr>
      <w:tr w:rsidR="005B78BB" w:rsidRPr="00E946E0" w14:paraId="536ABF97" w14:textId="77777777" w:rsidTr="0026014D">
        <w:trPr>
          <w:trHeight w:val="639"/>
        </w:trPr>
        <w:tc>
          <w:tcPr>
            <w:tcW w:w="288" w:type="dxa"/>
            <w:vMerge w:val="restart"/>
          </w:tcPr>
          <w:p w14:paraId="70F4A9FA" w14:textId="77777777" w:rsidR="005B78BB" w:rsidRPr="00E946E0" w:rsidRDefault="005B78BB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vMerge/>
            <w:tcBorders>
              <w:left w:val="double" w:sz="6" w:space="0" w:color="auto"/>
              <w:right w:val="dotted" w:sz="6" w:space="0" w:color="auto"/>
            </w:tcBorders>
          </w:tcPr>
          <w:p w14:paraId="7529C534" w14:textId="77777777" w:rsidR="005B78BB" w:rsidRPr="00E946E0" w:rsidRDefault="005B78BB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5E7F4444" w14:textId="77777777" w:rsidR="005B78BB" w:rsidRPr="00E946E0" w:rsidRDefault="005B78BB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410DE0" w:rsidRPr="00E946E0" w14:paraId="2C668E44" w14:textId="77777777" w:rsidTr="00832DB1">
        <w:trPr>
          <w:trHeight w:val="1231"/>
        </w:trPr>
        <w:tc>
          <w:tcPr>
            <w:tcW w:w="288" w:type="dxa"/>
            <w:vMerge/>
            <w:tcBorders>
              <w:bottom w:val="nil"/>
            </w:tcBorders>
          </w:tcPr>
          <w:p w14:paraId="37AFCF33" w14:textId="77777777" w:rsidR="00410DE0" w:rsidRPr="00E946E0" w:rsidRDefault="00410DE0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bottom w:val="nil"/>
              <w:right w:val="dotted" w:sz="6" w:space="0" w:color="auto"/>
            </w:tcBorders>
          </w:tcPr>
          <w:p w14:paraId="6EACB110" w14:textId="77777777" w:rsidR="00410DE0" w:rsidRPr="00E946E0" w:rsidRDefault="00410DE0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tcBorders>
              <w:top w:val="double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54E8E244" w14:textId="77777777" w:rsidR="00410DE0" w:rsidRPr="00E946E0" w:rsidRDefault="00410DE0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القانون الدولي الأنساني المطبق على النزاعات المسلحة الداخلية   </w:t>
            </w:r>
          </w:p>
          <w:p w14:paraId="7211B556" w14:textId="590FF9A4" w:rsidR="00410DE0" w:rsidRPr="00E946E0" w:rsidRDefault="00410DE0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  <w:t>جامعة عين شمس</w:t>
            </w:r>
          </w:p>
        </w:tc>
      </w:tr>
      <w:tr w:rsidR="00ED5614" w:rsidRPr="00E946E0" w14:paraId="0DB34898" w14:textId="77777777" w:rsidTr="00D91B39">
        <w:trPr>
          <w:trHeight w:hRule="exact" w:val="638"/>
        </w:trPr>
        <w:tc>
          <w:tcPr>
            <w:tcW w:w="288" w:type="dxa"/>
            <w:vMerge/>
          </w:tcPr>
          <w:p w14:paraId="3D923963" w14:textId="77777777" w:rsidR="00ED5614" w:rsidRPr="00E946E0" w:rsidRDefault="00ED5614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DB06D0C" w14:textId="77777777" w:rsidR="00ED5614" w:rsidRPr="00E946E0" w:rsidRDefault="00ED5614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64543648" w14:textId="46D6C90B" w:rsidR="00ED5614" w:rsidRPr="00E946E0" w:rsidRDefault="00ED5614" w:rsidP="00D33A8D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تطور القضاء الأداري الدولي                        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  <w:t>مجلة القانون كلية الحقوق جامعة عدن</w:t>
            </w:r>
          </w:p>
        </w:tc>
      </w:tr>
      <w:tr w:rsidR="00ED5614" w:rsidRPr="00E946E0" w14:paraId="189B97C4" w14:textId="77777777" w:rsidTr="00D91B39">
        <w:trPr>
          <w:trHeight w:val="639"/>
        </w:trPr>
        <w:tc>
          <w:tcPr>
            <w:tcW w:w="288" w:type="dxa"/>
            <w:vMerge w:val="restart"/>
          </w:tcPr>
          <w:p w14:paraId="400F4674" w14:textId="77777777" w:rsidR="00ED5614" w:rsidRPr="00E946E0" w:rsidRDefault="00ED5614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top w:val="double" w:sz="6" w:space="0" w:color="auto"/>
              <w:left w:val="double" w:sz="6" w:space="0" w:color="auto"/>
              <w:right w:val="dotted" w:sz="6" w:space="0" w:color="auto"/>
            </w:tcBorders>
          </w:tcPr>
          <w:p w14:paraId="250EAB7B" w14:textId="77777777" w:rsidR="00ED5614" w:rsidRPr="00E946E0" w:rsidRDefault="00ED5614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3ED55145" w14:textId="77777777" w:rsidR="00ED5614" w:rsidRPr="00E946E0" w:rsidRDefault="00ED5614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E26671" w:rsidRPr="00E946E0" w14:paraId="6A85CE0C" w14:textId="77777777" w:rsidTr="0021016B">
        <w:trPr>
          <w:trHeight w:hRule="exact" w:val="638"/>
        </w:trPr>
        <w:tc>
          <w:tcPr>
            <w:tcW w:w="288" w:type="dxa"/>
            <w:vMerge/>
          </w:tcPr>
          <w:p w14:paraId="594A7CEF" w14:textId="77777777" w:rsidR="00E26671" w:rsidRPr="00E946E0" w:rsidRDefault="00E2667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19A7CF8B" w14:textId="77777777" w:rsidR="00E26671" w:rsidRPr="00E946E0" w:rsidRDefault="00E2667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03955C90" w14:textId="77777777" w:rsidR="00995901" w:rsidRPr="00E946E0" w:rsidRDefault="00C2207C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Rules of Procedure and Evidence in front of International Criminal Courts: a system sui generis</w:t>
            </w:r>
          </w:p>
          <w:p w14:paraId="77DA9E2D" w14:textId="3B533E9A" w:rsidR="00DA1D64" w:rsidRPr="00E946E0" w:rsidRDefault="00C2207C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.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5940BB1B" w14:textId="77777777" w:rsidR="00E26671" w:rsidRPr="00E946E0" w:rsidRDefault="00C2207C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Journal of Law, Politics and Globalization. (JLPG)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.</w:t>
            </w:r>
          </w:p>
          <w:p w14:paraId="54CF99FC" w14:textId="77777777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55D1BE7E" w14:textId="0A83A842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E26671" w:rsidRPr="00E946E0" w14:paraId="6ED93220" w14:textId="77777777" w:rsidTr="0021016B">
        <w:trPr>
          <w:trHeight w:hRule="exact" w:val="638"/>
        </w:trPr>
        <w:tc>
          <w:tcPr>
            <w:tcW w:w="288" w:type="dxa"/>
            <w:vMerge/>
          </w:tcPr>
          <w:p w14:paraId="2A3EA03E" w14:textId="77777777" w:rsidR="00E26671" w:rsidRPr="00E946E0" w:rsidRDefault="00E2667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3F9623FE" w14:textId="77777777" w:rsidR="00E26671" w:rsidRPr="00E946E0" w:rsidRDefault="00E2667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DEFAD53" w14:textId="77777777" w:rsidR="00E26671" w:rsidRPr="00E946E0" w:rsidRDefault="00E2667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4F182F" w:rsidRPr="00E946E0" w14:paraId="0E0E2D6D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11E79EF5" w14:textId="77777777" w:rsidR="004F182F" w:rsidRPr="00E946E0" w:rsidRDefault="004F182F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7DC9DF17" w14:textId="77777777" w:rsidR="004F182F" w:rsidRPr="00E946E0" w:rsidRDefault="004F182F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4F476D7E" w14:textId="77777777" w:rsidR="004F182F" w:rsidRPr="00E946E0" w:rsidRDefault="004F182F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حدود مبدأ المشروعية  ونظرية السيادة في القانون الدولي العام</w:t>
            </w:r>
          </w:p>
          <w:p w14:paraId="435AA096" w14:textId="77777777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44806E24" w14:textId="140C9FC9" w:rsidR="004F182F" w:rsidRPr="00E946E0" w:rsidRDefault="004F182F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مجلة طنطا كلية الحقوق</w:t>
            </w:r>
          </w:p>
        </w:tc>
      </w:tr>
      <w:tr w:rsidR="004F182F" w:rsidRPr="00E946E0" w14:paraId="29CF7D60" w14:textId="77777777" w:rsidTr="008057D0">
        <w:trPr>
          <w:trHeight w:hRule="exact" w:val="638"/>
        </w:trPr>
        <w:tc>
          <w:tcPr>
            <w:tcW w:w="288" w:type="dxa"/>
            <w:vMerge/>
          </w:tcPr>
          <w:p w14:paraId="5543EEA7" w14:textId="77777777" w:rsidR="004F182F" w:rsidRPr="00E946E0" w:rsidRDefault="004F182F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A2763EC" w14:textId="77777777" w:rsidR="004F182F" w:rsidRPr="00E946E0" w:rsidRDefault="004F182F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443113C0" w14:textId="77777777" w:rsidR="004F182F" w:rsidRPr="00E946E0" w:rsidRDefault="004F182F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ED2FF9" w:rsidRPr="00E946E0" w14:paraId="3C76BB41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59007696" w14:textId="77777777" w:rsidR="00ED2FF9" w:rsidRPr="00E946E0" w:rsidRDefault="00ED2FF9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01D24D4F" w14:textId="77777777" w:rsidR="00ED2FF9" w:rsidRPr="00E946E0" w:rsidRDefault="00ED2FF9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168C1CB4" w14:textId="77777777" w:rsidR="00ED2FF9" w:rsidRPr="00E946E0" w:rsidRDefault="00ED2FF9" w:rsidP="00995901">
            <w:pPr>
              <w:rPr>
                <w:rFonts w:ascii="Simplified Arabic" w:hAnsi="Simplified Arabic" w:cs="Simplified Arabic"/>
                <w:szCs w:val="24"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Enforcement of the WTO Dispute Settlement Decisions according to the ECJ</w:t>
            </w:r>
          </w:p>
          <w:p w14:paraId="5DC8E868" w14:textId="77777777" w:rsidR="00995901" w:rsidRPr="00E946E0" w:rsidRDefault="00ED2FF9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7BEC89FD" w14:textId="06CF67AC" w:rsidR="00ED2FF9" w:rsidRPr="00E946E0" w:rsidRDefault="00ED2FF9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Global Journal of Politics and Law Research (GJPLR)</w:t>
            </w:r>
          </w:p>
        </w:tc>
      </w:tr>
      <w:tr w:rsidR="00ED2FF9" w:rsidRPr="00E946E0" w14:paraId="4050AAF3" w14:textId="77777777" w:rsidTr="000D4A5E">
        <w:trPr>
          <w:trHeight w:hRule="exact" w:val="638"/>
        </w:trPr>
        <w:tc>
          <w:tcPr>
            <w:tcW w:w="288" w:type="dxa"/>
            <w:vMerge/>
          </w:tcPr>
          <w:p w14:paraId="0E1A687A" w14:textId="77777777" w:rsidR="00ED2FF9" w:rsidRPr="00E946E0" w:rsidRDefault="00ED2FF9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626DBDA" w14:textId="77777777" w:rsidR="00ED2FF9" w:rsidRPr="00E946E0" w:rsidRDefault="00ED2FF9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3BCCF145" w14:textId="77777777" w:rsidR="00ED2FF9" w:rsidRPr="00E946E0" w:rsidRDefault="00ED2FF9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995901" w:rsidRPr="00E946E0" w14:paraId="78AC8AE4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02B2D8C1" w14:textId="77777777" w:rsidR="00995901" w:rsidRPr="00E946E0" w:rsidRDefault="0099590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2320575" w14:textId="77777777" w:rsidR="00995901" w:rsidRPr="00E946E0" w:rsidRDefault="0099590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100F5D8F" w14:textId="77777777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implementation of the precautionary principle (PP) and the legal challenges of risk-management in international law</w:t>
            </w:r>
          </w:p>
          <w:p w14:paraId="4B119D33" w14:textId="3884E6D4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3BCAF6FE" w14:textId="52269582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British journal</w:t>
            </w:r>
          </w:p>
          <w:p w14:paraId="601FC860" w14:textId="77777777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74082CD3" w14:textId="39AFCC3E" w:rsidR="00995901" w:rsidRPr="00E946E0" w:rsidRDefault="00995901" w:rsidP="0099590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995901" w:rsidRPr="00E946E0" w14:paraId="4EE758F7" w14:textId="77777777" w:rsidTr="00AB40B2">
        <w:trPr>
          <w:trHeight w:hRule="exact" w:val="638"/>
        </w:trPr>
        <w:tc>
          <w:tcPr>
            <w:tcW w:w="288" w:type="dxa"/>
            <w:vMerge/>
          </w:tcPr>
          <w:p w14:paraId="5978B131" w14:textId="77777777" w:rsidR="00995901" w:rsidRPr="00E946E0" w:rsidRDefault="0099590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063279A0" w14:textId="77777777" w:rsidR="00995901" w:rsidRPr="00E946E0" w:rsidRDefault="0099590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597093EA" w14:textId="77777777" w:rsidR="00995901" w:rsidRPr="00E946E0" w:rsidRDefault="00995901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463955" w:rsidRPr="00E946E0" w14:paraId="1A09DAAF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126C5BEA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620EEB29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223DE321" w14:textId="77777777" w:rsidR="00463955" w:rsidRPr="00E946E0" w:rsidRDefault="00463955" w:rsidP="00463955">
            <w:pPr>
              <w:rPr>
                <w:rFonts w:ascii="Simplified Arabic" w:hAnsi="Simplified Arabic" w:cs="Simplified Arabic"/>
                <w:szCs w:val="24"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تجربة الجامعات الفرنسية في الحوكمة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  <w:t>المؤتمر العالمي لحوكمة الجامعات</w:t>
            </w:r>
          </w:p>
          <w:p w14:paraId="716064D9" w14:textId="3B3F39B0" w:rsidR="00463955" w:rsidRPr="00E946E0" w:rsidRDefault="00463955" w:rsidP="00463955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جامعة الشرق الأوسط</w:t>
            </w:r>
          </w:p>
        </w:tc>
      </w:tr>
      <w:tr w:rsidR="00463955" w:rsidRPr="00E946E0" w14:paraId="6AA93E7A" w14:textId="77777777" w:rsidTr="0080348F">
        <w:trPr>
          <w:trHeight w:hRule="exact" w:val="638"/>
        </w:trPr>
        <w:tc>
          <w:tcPr>
            <w:tcW w:w="288" w:type="dxa"/>
            <w:vMerge/>
          </w:tcPr>
          <w:p w14:paraId="6B6FF05D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406515A6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00FC5082" w14:textId="77777777" w:rsidR="00463955" w:rsidRPr="00E946E0" w:rsidRDefault="00463955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463955" w:rsidRPr="00E946E0" w14:paraId="6CBBAB74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31708EB0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461EC1D7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4923AB06" w14:textId="77777777" w:rsidR="00B64A17" w:rsidRPr="00E946E0" w:rsidRDefault="00B64A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حماية افراد الخدمات الانسانية في  زمن النزاعات المسلحة الداخلية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24FF2F05" w14:textId="47CE1C62" w:rsidR="00463955" w:rsidRPr="00E946E0" w:rsidRDefault="00B64A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مجلة دراسات الجامعة الاردنية</w:t>
            </w:r>
          </w:p>
        </w:tc>
      </w:tr>
      <w:tr w:rsidR="00463955" w:rsidRPr="00E946E0" w14:paraId="555C0DCD" w14:textId="77777777" w:rsidTr="00886887">
        <w:trPr>
          <w:trHeight w:hRule="exact" w:val="638"/>
        </w:trPr>
        <w:tc>
          <w:tcPr>
            <w:tcW w:w="288" w:type="dxa"/>
            <w:vMerge/>
          </w:tcPr>
          <w:p w14:paraId="038619AE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4A93E833" w14:textId="77777777" w:rsidR="00463955" w:rsidRPr="00E946E0" w:rsidRDefault="00463955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273FCB04" w14:textId="77777777" w:rsidR="00463955" w:rsidRPr="00E946E0" w:rsidRDefault="00463955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2D3C62" w:rsidRPr="00E946E0" w14:paraId="2BB37D02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43BBD63A" w14:textId="77777777" w:rsidR="002D3C62" w:rsidRPr="00E946E0" w:rsidRDefault="002D3C62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18165101" w14:textId="77777777" w:rsidR="002D3C62" w:rsidRPr="00E946E0" w:rsidRDefault="002D3C62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70E8FB8B" w14:textId="77777777" w:rsidR="002D3C62" w:rsidRPr="00E946E0" w:rsidRDefault="002D3C62" w:rsidP="002D3C62">
            <w:pPr>
              <w:bidi w:val="0"/>
              <w:jc w:val="right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relation between the concept of international law and the mechanisms of its application</w:t>
            </w:r>
          </w:p>
          <w:p w14:paraId="4F9EA672" w14:textId="61F436D9" w:rsidR="002D3C62" w:rsidRPr="00E946E0" w:rsidRDefault="002D3C62" w:rsidP="002D3C62">
            <w:pPr>
              <w:bidi w:val="0"/>
              <w:jc w:val="right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64DF34A9" w14:textId="77777777" w:rsidR="002D3C62" w:rsidRPr="00E946E0" w:rsidRDefault="002D3C62" w:rsidP="002D3C6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Global Journal of Politics and Law Research</w:t>
            </w:r>
          </w:p>
          <w:p w14:paraId="2B2E565A" w14:textId="13D78F3C" w:rsidR="002D3C62" w:rsidRPr="00E946E0" w:rsidRDefault="002D3C62" w:rsidP="002D3C6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2D3C62" w:rsidRPr="00E946E0" w14:paraId="05602A33" w14:textId="77777777" w:rsidTr="002771DE">
        <w:trPr>
          <w:trHeight w:hRule="exact" w:val="638"/>
        </w:trPr>
        <w:tc>
          <w:tcPr>
            <w:tcW w:w="288" w:type="dxa"/>
            <w:vMerge/>
          </w:tcPr>
          <w:p w14:paraId="1B0B87D5" w14:textId="77777777" w:rsidR="002D3C62" w:rsidRPr="00E946E0" w:rsidRDefault="002D3C62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466C2F5" w14:textId="77777777" w:rsidR="002D3C62" w:rsidRPr="00E946E0" w:rsidRDefault="002D3C62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1551FCE9" w14:textId="77777777" w:rsidR="002D3C62" w:rsidRPr="00E946E0" w:rsidRDefault="002D3C62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9465E7" w:rsidRPr="00E946E0" w14:paraId="4965BFBE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76CA025F" w14:textId="77777777" w:rsidR="009465E7" w:rsidRPr="00E946E0" w:rsidRDefault="009465E7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3EC9FA9C" w14:textId="77777777" w:rsidR="009465E7" w:rsidRPr="00E946E0" w:rsidRDefault="009465E7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1E61998C" w14:textId="77777777" w:rsidR="009465E7" w:rsidRPr="00E946E0" w:rsidRDefault="009465E7" w:rsidP="009465E7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Concept of Crimes against Humanity in the Statutes and International Judicial Decisions of  International Criminal Tribunals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0943C370" w14:textId="77777777" w:rsidR="009465E7" w:rsidRPr="00E946E0" w:rsidRDefault="009465E7" w:rsidP="009465E7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British journal</w:t>
            </w:r>
          </w:p>
          <w:p w14:paraId="65A01580" w14:textId="29F10535" w:rsidR="009465E7" w:rsidRPr="00E946E0" w:rsidRDefault="009465E7" w:rsidP="009465E7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9465E7" w:rsidRPr="00E946E0" w14:paraId="0457E28E" w14:textId="77777777" w:rsidTr="00A27F85">
        <w:trPr>
          <w:trHeight w:hRule="exact" w:val="638"/>
        </w:trPr>
        <w:tc>
          <w:tcPr>
            <w:tcW w:w="288" w:type="dxa"/>
            <w:vMerge/>
          </w:tcPr>
          <w:p w14:paraId="2FB11B0E" w14:textId="77777777" w:rsidR="009465E7" w:rsidRPr="00E946E0" w:rsidRDefault="009465E7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3867C393" w14:textId="77777777" w:rsidR="009465E7" w:rsidRPr="00E946E0" w:rsidRDefault="009465E7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7FC6AFEC" w14:textId="77777777" w:rsidR="009465E7" w:rsidRPr="00E946E0" w:rsidRDefault="009465E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251917" w:rsidRPr="00E946E0" w14:paraId="7A20D9A5" w14:textId="77777777" w:rsidTr="003F45D2">
        <w:trPr>
          <w:trHeight w:hRule="exact" w:val="638"/>
        </w:trPr>
        <w:tc>
          <w:tcPr>
            <w:tcW w:w="288" w:type="dxa"/>
            <w:vMerge/>
          </w:tcPr>
          <w:p w14:paraId="31F9AEF8" w14:textId="77777777" w:rsidR="00251917" w:rsidRPr="00E946E0" w:rsidRDefault="00251917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52BA30F1" w14:textId="77777777" w:rsidR="00251917" w:rsidRPr="00E946E0" w:rsidRDefault="00251917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51C416FC" w14:textId="77777777" w:rsidR="00251917" w:rsidRPr="00E946E0" w:rsidRDefault="002519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القانون الواجب التطبيق على أفراد البعثات الدولية في عمليات حفظ السلام بين الحصانة والمسؤولية الجنائية</w:t>
            </w:r>
          </w:p>
          <w:p w14:paraId="40E5493E" w14:textId="6AB2A619" w:rsidR="00251917" w:rsidRPr="00E946E0" w:rsidRDefault="002519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مجلة دراسات  الجامعة الأردنية</w:t>
            </w:r>
          </w:p>
          <w:p w14:paraId="6F630FB1" w14:textId="77777777" w:rsidR="00251917" w:rsidRPr="00E946E0" w:rsidRDefault="002519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4BF46704" w14:textId="44D3984E" w:rsidR="00251917" w:rsidRPr="00E946E0" w:rsidRDefault="002519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F56A68" w:rsidRPr="00E946E0" w14:paraId="761D5DAD" w14:textId="77777777" w:rsidTr="003F45D2">
        <w:trPr>
          <w:trHeight w:hRule="exact" w:val="638"/>
        </w:trPr>
        <w:tc>
          <w:tcPr>
            <w:tcW w:w="288" w:type="dxa"/>
          </w:tcPr>
          <w:p w14:paraId="26505722" w14:textId="77777777" w:rsidR="00F56A68" w:rsidRPr="00E946E0" w:rsidRDefault="00F56A68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732B8219" w14:textId="77777777" w:rsidR="00F56A68" w:rsidRPr="00E946E0" w:rsidRDefault="00F56A68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672AF59C" w14:textId="77777777" w:rsidR="00F56A68" w:rsidRPr="00E946E0" w:rsidRDefault="00F56A68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F56A68" w:rsidRPr="00E946E0" w14:paraId="1AC8799D" w14:textId="77777777" w:rsidTr="003F45D2">
        <w:trPr>
          <w:trHeight w:hRule="exact" w:val="638"/>
        </w:trPr>
        <w:tc>
          <w:tcPr>
            <w:tcW w:w="288" w:type="dxa"/>
          </w:tcPr>
          <w:p w14:paraId="53B68B12" w14:textId="77777777" w:rsidR="00F56A68" w:rsidRPr="00E946E0" w:rsidRDefault="00F56A68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1D020C5B" w14:textId="77777777" w:rsidR="00F56A68" w:rsidRPr="00E946E0" w:rsidRDefault="00F56A68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top w:val="double" w:sz="6" w:space="0" w:color="auto"/>
              <w:left w:val="dotted" w:sz="6" w:space="0" w:color="auto"/>
              <w:right w:val="double" w:sz="6" w:space="0" w:color="auto"/>
            </w:tcBorders>
          </w:tcPr>
          <w:p w14:paraId="72A0B83A" w14:textId="77777777" w:rsidR="00F56A68" w:rsidRPr="00E946E0" w:rsidRDefault="00F56A68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251917" w:rsidRPr="00E946E0" w14:paraId="40924ED6" w14:textId="77777777" w:rsidTr="008F62CD">
        <w:trPr>
          <w:trHeight w:hRule="exact" w:val="638"/>
        </w:trPr>
        <w:tc>
          <w:tcPr>
            <w:tcW w:w="288" w:type="dxa"/>
          </w:tcPr>
          <w:p w14:paraId="650A8F3F" w14:textId="77777777" w:rsidR="00251917" w:rsidRPr="00E946E0" w:rsidRDefault="00251917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61265B3F" w14:textId="77777777" w:rsidR="00251917" w:rsidRPr="00E946E0" w:rsidRDefault="00251917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1787674A" w14:textId="77777777" w:rsidR="00251917" w:rsidRPr="00E946E0" w:rsidRDefault="00251917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8F62CD" w:rsidRPr="00E946E0" w14:paraId="6C62A0A8" w14:textId="77777777" w:rsidTr="008F62CD">
        <w:trPr>
          <w:trHeight w:hRule="exact" w:val="638"/>
        </w:trPr>
        <w:tc>
          <w:tcPr>
            <w:tcW w:w="288" w:type="dxa"/>
          </w:tcPr>
          <w:p w14:paraId="35329311" w14:textId="77777777" w:rsidR="008F62CD" w:rsidRPr="00E946E0" w:rsidRDefault="008F62CD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7040B496" w14:textId="77777777" w:rsidR="008F62CD" w:rsidRPr="00E946E0" w:rsidRDefault="008F62CD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left w:val="dotted" w:sz="6" w:space="0" w:color="auto"/>
              <w:right w:val="double" w:sz="6" w:space="0" w:color="auto"/>
            </w:tcBorders>
          </w:tcPr>
          <w:p w14:paraId="58EA7F0C" w14:textId="77777777" w:rsidR="008F62CD" w:rsidRPr="00E946E0" w:rsidRDefault="008F62CD" w:rsidP="001F262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The philosophy of International Public Law and the changes on the reality of the International Society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</w:r>
          </w:p>
          <w:p w14:paraId="4F8EFCCF" w14:textId="77777777" w:rsidR="008F62CD" w:rsidRPr="00E946E0" w:rsidRDefault="008F62CD" w:rsidP="001F262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  <w:p w14:paraId="7D5CCE48" w14:textId="3718DACF" w:rsidR="008F62CD" w:rsidRPr="00E946E0" w:rsidRDefault="008F62CD" w:rsidP="001F2621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lang w:bidi="ar-JO"/>
              </w:rPr>
              <w:t>Journal of Politics and Law</w:t>
            </w:r>
          </w:p>
        </w:tc>
      </w:tr>
      <w:tr w:rsidR="008F62CD" w:rsidRPr="00E946E0" w14:paraId="7583D998" w14:textId="77777777" w:rsidTr="008F62CD">
        <w:trPr>
          <w:trHeight w:hRule="exact" w:val="638"/>
        </w:trPr>
        <w:tc>
          <w:tcPr>
            <w:tcW w:w="288" w:type="dxa"/>
          </w:tcPr>
          <w:p w14:paraId="30F45561" w14:textId="77777777" w:rsidR="008F62CD" w:rsidRPr="00E946E0" w:rsidRDefault="008F62CD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87C2D73" w14:textId="77777777" w:rsidR="008F62CD" w:rsidRPr="00E946E0" w:rsidRDefault="008F62CD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3EE86BFF" w14:textId="77777777" w:rsidR="008F62CD" w:rsidRPr="00E946E0" w:rsidRDefault="008F62CD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  <w:tr w:rsidR="001F2621" w:rsidRPr="00E946E0" w14:paraId="6E94C0AE" w14:textId="77777777" w:rsidTr="008F62CD">
        <w:trPr>
          <w:trHeight w:hRule="exact" w:val="638"/>
        </w:trPr>
        <w:tc>
          <w:tcPr>
            <w:tcW w:w="288" w:type="dxa"/>
          </w:tcPr>
          <w:p w14:paraId="0FBC1356" w14:textId="77777777" w:rsidR="001F2621" w:rsidRPr="00E946E0" w:rsidRDefault="001F262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3D3E90AD" w14:textId="77777777" w:rsidR="001F2621" w:rsidRPr="00E946E0" w:rsidRDefault="001F262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 w:val="restart"/>
            <w:tcBorders>
              <w:left w:val="dotted" w:sz="6" w:space="0" w:color="auto"/>
              <w:right w:val="double" w:sz="6" w:space="0" w:color="auto"/>
            </w:tcBorders>
          </w:tcPr>
          <w:p w14:paraId="53C2664F" w14:textId="77777777" w:rsidR="00A964E5" w:rsidRPr="00E946E0" w:rsidRDefault="001F2621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فاعلية النظام القانون الدولي لحماية مجاري المياه الدولية من التلوث العابر للحدود</w:t>
            </w: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ab/>
              <w:t xml:space="preserve">مجلة حقوق </w:t>
            </w:r>
          </w:p>
          <w:p w14:paraId="24410CCC" w14:textId="01B9E63D" w:rsidR="001F2621" w:rsidRPr="00E946E0" w:rsidRDefault="001F2621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946E0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جامعة الكويت</w:t>
            </w:r>
          </w:p>
        </w:tc>
      </w:tr>
      <w:tr w:rsidR="001F2621" w:rsidRPr="00E946E0" w14:paraId="11D40E73" w14:textId="77777777" w:rsidTr="008F62CD">
        <w:trPr>
          <w:trHeight w:hRule="exact" w:val="638"/>
        </w:trPr>
        <w:tc>
          <w:tcPr>
            <w:tcW w:w="288" w:type="dxa"/>
          </w:tcPr>
          <w:p w14:paraId="6F73202E" w14:textId="77777777" w:rsidR="001F2621" w:rsidRPr="00E946E0" w:rsidRDefault="001F2621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4073" w:type="dxa"/>
            <w:tcBorders>
              <w:left w:val="double" w:sz="6" w:space="0" w:color="auto"/>
              <w:right w:val="dotted" w:sz="6" w:space="0" w:color="auto"/>
            </w:tcBorders>
          </w:tcPr>
          <w:p w14:paraId="2EA67B40" w14:textId="77777777" w:rsidR="001F2621" w:rsidRPr="00E946E0" w:rsidRDefault="001F2621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  <w:tc>
          <w:tcPr>
            <w:tcW w:w="621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14:paraId="43D30783" w14:textId="77777777" w:rsidR="001F2621" w:rsidRPr="00E946E0" w:rsidRDefault="001F2621" w:rsidP="00435BAE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</w:p>
        </w:tc>
      </w:tr>
    </w:tbl>
    <w:p w14:paraId="4A3A962E" w14:textId="77777777" w:rsidR="00C313E4" w:rsidRPr="00E946E0" w:rsidRDefault="00C313E4" w:rsidP="00C02C8A">
      <w:pPr>
        <w:rPr>
          <w:rFonts w:ascii="Simplified Arabic" w:hAnsi="Simplified Arabic" w:cs="Simplified Arabic"/>
          <w:szCs w:val="24"/>
          <w:lang w:bidi="ar-JO"/>
        </w:rPr>
      </w:pPr>
    </w:p>
    <w:p w14:paraId="02A89920" w14:textId="77777777" w:rsidR="00C02C8A" w:rsidRPr="00E946E0" w:rsidRDefault="00C02C8A" w:rsidP="00C02C8A">
      <w:pPr>
        <w:rPr>
          <w:rFonts w:ascii="Simplified Arabic" w:hAnsi="Simplified Arabic" w:cs="Simplified Arabic"/>
          <w:szCs w:val="24"/>
          <w:lang w:bidi="ar-JO"/>
        </w:rPr>
      </w:pPr>
    </w:p>
    <w:p w14:paraId="190706C4" w14:textId="77777777" w:rsidR="003A1AF7" w:rsidRPr="00E946E0" w:rsidRDefault="003A1AF7">
      <w:pPr>
        <w:rPr>
          <w:rFonts w:ascii="Simplified Arabic" w:hAnsi="Simplified Arabic" w:cs="Simplified Arabic"/>
          <w:szCs w:val="24"/>
          <w:lang w:bidi="ar-JO"/>
        </w:rPr>
      </w:pPr>
    </w:p>
    <w:sectPr w:rsidR="003A1AF7" w:rsidRPr="00E946E0" w:rsidSect="007764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73FAF" w14:textId="77777777" w:rsidR="00CB055A" w:rsidRDefault="00CB055A">
      <w:r>
        <w:separator/>
      </w:r>
    </w:p>
  </w:endnote>
  <w:endnote w:type="continuationSeparator" w:id="0">
    <w:p w14:paraId="233EFA54" w14:textId="77777777" w:rsidR="00CB055A" w:rsidRDefault="00CB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361F" w14:textId="77777777" w:rsidR="007764FB" w:rsidRDefault="007764FB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0132F7F1" w14:textId="77777777" w:rsidR="007764FB" w:rsidRDefault="007764FB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B6E86" w14:textId="22CAA597" w:rsidR="007764FB" w:rsidRDefault="007764FB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61855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1B7BC40A" w14:textId="77777777" w:rsidR="007764FB" w:rsidRDefault="007764FB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2EE8891" wp14:editId="73FA03A1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56B6DE" w14:textId="77777777" w:rsidR="007764FB" w:rsidRDefault="007764FB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2EE8891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PM1gEAAKQDAAAOAAAAZHJzL2Uyb0RvYy54bWysU9tu2zAMfR+wfxD0vjgOmnYw4hRFiw4D&#10;ugvQ7gNkWbaF2aJGKrGzrx8lJ2m2vQ17EUhKPOQhjza309CLvUGy4EqZL5ZSGKehtq4t5beXx3fv&#10;paCgXK16cKaUB0Pydvv2zWb0hVlBB31tUDCIo2L0pexC8EWWke7MoGgB3ji+bAAHFdjFNqtRjYw+&#10;9NlqubzORsDaI2hDxNGH+VJuE37TGB2+NA2ZIPpScm8hnZjOKp7ZdqOKFpXvrD62of6hi0FZx0XP&#10;UA8qKLFD+xfUYDUCQRMWGoYMmsZqkzgwm3z5B5vnTnmTuPBwyJ/HRP8PVn/eP/uvGFsn/wT6OwkH&#10;951yrblDhLEzquZyeRxUNnoqzgnRIU4V1fgJal6t2gVIM5gaHCIgsxNTGvXhPGozBaE5uL7Kr9dr&#10;KTRfrW7y/GqdKqjilOyRwgcDg4hGKZE3mcDV/olCbEYVpyexloNH2/dpm737LcAP54hJcjhmn7qP&#10;QqEiTNXEudGsoD4wKYRZKixtNjrAn1KMLJNS0o+dQiNF/9HFwaxullFXlw5eOtWlo5xmqFIGKWbz&#10;Psxa3Hm0bceV8kTSwR0Ps7GJ6GtXxxWwFBL/o2yj1i799Or1c21/AQAA//8DAFBLAwQUAAYACAAA&#10;ACEAnvjTkN0AAAAJAQAADwAAAGRycy9kb3ducmV2LnhtbEyPwU7DMBBE70j8g7VI3FonDbRpiFMB&#10;Ui89QYG7Gy9JaLw2sZuGv2fhAsfRjGbelJvJ9mLEIXSOFKTzBARS7UxHjYLXl+0sBxGiJqN7R6jg&#10;CwNsqsuLUhfGnekZx31sBJdQKLSCNkZfSBnqFq0Oc+eR2Ht3g9WR5dBIM+gzl9teLpJkKa3uiBda&#10;7fGxxfq4P1kFx/Tzdvwwq906X9LDYvfk3/zWK3V9Nd3fgYg4xb8w/OAzOlTMdHAnMkH0CrL1itGj&#10;glnGnzhwk2cpiMOvA7Iq5f8H1TcAAAD//wMAUEsBAi0AFAAGAAgAAAAhALaDOJL+AAAA4QEAABMA&#10;AAAAAAAAAAAAAAAAAAAAAFtDb250ZW50X1R5cGVzXS54bWxQSwECLQAUAAYACAAAACEAOP0h/9YA&#10;AACUAQAACwAAAAAAAAAAAAAAAAAvAQAAX3JlbHMvLnJlbHNQSwECLQAUAAYACAAAACEAez3jzNYB&#10;AACkAwAADgAAAAAAAAAAAAAAAAAuAgAAZHJzL2Uyb0RvYy54bWxQSwECLQAUAAYACAAAACEAnvjT&#10;kN0AAAAJAQAADwAAAAAAAAAAAAAAAAAwBAAAZHJzL2Rvd25yZXYueG1sUEsFBgAAAAAEAAQA8wAA&#10;ADoFAAAAAA==&#10;" o:allowincell="f" filled="f" stroked="f" strokeweight="1pt">
              <v:textbox inset="1pt,1pt,1pt,1pt">
                <w:txbxContent>
                  <w:p w14:paraId="0156B6DE" w14:textId="77777777" w:rsidR="007764FB" w:rsidRDefault="007764FB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F1924" w14:textId="77777777" w:rsidR="007764FB" w:rsidRDefault="007764FB" w:rsidP="007764FB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14:paraId="0FB42E75" w14:textId="77777777" w:rsidR="007764FB" w:rsidRDefault="007764FB" w:rsidP="007764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36D51" w14:textId="77777777" w:rsidR="00CB055A" w:rsidRDefault="00CB055A">
      <w:r>
        <w:separator/>
      </w:r>
    </w:p>
  </w:footnote>
  <w:footnote w:type="continuationSeparator" w:id="0">
    <w:p w14:paraId="613A2E54" w14:textId="77777777" w:rsidR="00CB055A" w:rsidRDefault="00CB0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B1474" w14:textId="77777777" w:rsidR="007764FB" w:rsidRDefault="00CB055A" w:rsidP="007764FB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460E0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7764FB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7764FB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7764FB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7C2CA032" w14:textId="77777777" w:rsidR="007764FB" w:rsidRDefault="00776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14E1" w14:textId="77777777" w:rsidR="007764FB" w:rsidRDefault="007764FB" w:rsidP="007764FB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22498A9C" wp14:editId="7A575730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0D474" w14:textId="77777777" w:rsidR="007764FB" w:rsidRPr="0098432D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14:paraId="00C34262" w14:textId="77777777" w:rsidR="007764FB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5DD64DB7" w14:textId="77777777" w:rsidR="007764FB" w:rsidRPr="0098432D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01705474" w14:textId="77777777" w:rsidR="007764FB" w:rsidRPr="00A12AF0" w:rsidRDefault="007764FB" w:rsidP="007764FB">
    <w:pPr>
      <w:pStyle w:val="Header"/>
      <w:jc w:val="center"/>
      <w:rPr>
        <w:sz w:val="2"/>
        <w:szCs w:val="4"/>
        <w:lang w:bidi="ar-JO"/>
      </w:rPr>
    </w:pPr>
  </w:p>
  <w:p w14:paraId="4D64A574" w14:textId="77777777" w:rsidR="007764FB" w:rsidRDefault="00CB055A"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03B8C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FDAB3" w14:textId="77777777" w:rsidR="007764FB" w:rsidRDefault="00CB055A" w:rsidP="007764FB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596A39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7764FB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7764FB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7764FB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7764FB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7764FB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7764FB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6A05CA55" w14:textId="77777777" w:rsidR="007764FB" w:rsidRDefault="00776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D75AE"/>
    <w:multiLevelType w:val="hybridMultilevel"/>
    <w:tmpl w:val="2FE4B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7" w:hanging="360"/>
      </w:pPr>
    </w:lvl>
    <w:lvl w:ilvl="2" w:tplc="0409000F">
      <w:start w:val="1"/>
      <w:numFmt w:val="decimal"/>
      <w:lvlText w:val="%3."/>
      <w:lvlJc w:val="left"/>
      <w:pPr>
        <w:ind w:left="-1019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610A0BC8"/>
    <w:multiLevelType w:val="hybridMultilevel"/>
    <w:tmpl w:val="5CE8C0AE"/>
    <w:lvl w:ilvl="0" w:tplc="80E44E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bidi="ar-J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ar-J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64"/>
    <w:rsid w:val="00004A38"/>
    <w:rsid w:val="00015E6E"/>
    <w:rsid w:val="00017349"/>
    <w:rsid w:val="000337DD"/>
    <w:rsid w:val="000472AF"/>
    <w:rsid w:val="00055EDD"/>
    <w:rsid w:val="00060F9B"/>
    <w:rsid w:val="00064073"/>
    <w:rsid w:val="00066C62"/>
    <w:rsid w:val="000670AC"/>
    <w:rsid w:val="00074425"/>
    <w:rsid w:val="00075E31"/>
    <w:rsid w:val="00081C2C"/>
    <w:rsid w:val="00095A85"/>
    <w:rsid w:val="000B2E20"/>
    <w:rsid w:val="000D6AAE"/>
    <w:rsid w:val="000E5DC0"/>
    <w:rsid w:val="000E67AD"/>
    <w:rsid w:val="000F6853"/>
    <w:rsid w:val="0010223D"/>
    <w:rsid w:val="0010602F"/>
    <w:rsid w:val="00114719"/>
    <w:rsid w:val="00115D4F"/>
    <w:rsid w:val="00120E3D"/>
    <w:rsid w:val="00131208"/>
    <w:rsid w:val="001463DA"/>
    <w:rsid w:val="0015214A"/>
    <w:rsid w:val="00160317"/>
    <w:rsid w:val="001678BD"/>
    <w:rsid w:val="00180516"/>
    <w:rsid w:val="001806F9"/>
    <w:rsid w:val="001809F1"/>
    <w:rsid w:val="001814ED"/>
    <w:rsid w:val="00185003"/>
    <w:rsid w:val="00194178"/>
    <w:rsid w:val="001C0DA9"/>
    <w:rsid w:val="001C4FE4"/>
    <w:rsid w:val="001D3DEB"/>
    <w:rsid w:val="001D6F46"/>
    <w:rsid w:val="001E3C69"/>
    <w:rsid w:val="001E4141"/>
    <w:rsid w:val="001E41F2"/>
    <w:rsid w:val="001F1283"/>
    <w:rsid w:val="001F25EA"/>
    <w:rsid w:val="001F2621"/>
    <w:rsid w:val="001F387E"/>
    <w:rsid w:val="00203C24"/>
    <w:rsid w:val="00211F41"/>
    <w:rsid w:val="00244D0A"/>
    <w:rsid w:val="00251917"/>
    <w:rsid w:val="002532A9"/>
    <w:rsid w:val="00255807"/>
    <w:rsid w:val="00257230"/>
    <w:rsid w:val="00280D11"/>
    <w:rsid w:val="00286148"/>
    <w:rsid w:val="002970AC"/>
    <w:rsid w:val="002A1A51"/>
    <w:rsid w:val="002B2DDA"/>
    <w:rsid w:val="002B5447"/>
    <w:rsid w:val="002B57FA"/>
    <w:rsid w:val="002C7E3C"/>
    <w:rsid w:val="002D28C5"/>
    <w:rsid w:val="002D3C62"/>
    <w:rsid w:val="002D50C1"/>
    <w:rsid w:val="002D60FA"/>
    <w:rsid w:val="002E5F17"/>
    <w:rsid w:val="003069F1"/>
    <w:rsid w:val="00322055"/>
    <w:rsid w:val="0032774B"/>
    <w:rsid w:val="003320C4"/>
    <w:rsid w:val="00335302"/>
    <w:rsid w:val="0033736F"/>
    <w:rsid w:val="00360570"/>
    <w:rsid w:val="003816EB"/>
    <w:rsid w:val="00382852"/>
    <w:rsid w:val="003A1AF7"/>
    <w:rsid w:val="003A229F"/>
    <w:rsid w:val="003A263A"/>
    <w:rsid w:val="003A6051"/>
    <w:rsid w:val="003A6849"/>
    <w:rsid w:val="003B53EF"/>
    <w:rsid w:val="003C339B"/>
    <w:rsid w:val="003C7E4E"/>
    <w:rsid w:val="003D1243"/>
    <w:rsid w:val="003D163A"/>
    <w:rsid w:val="003D455B"/>
    <w:rsid w:val="003F1334"/>
    <w:rsid w:val="003F407C"/>
    <w:rsid w:val="00400860"/>
    <w:rsid w:val="00410DE0"/>
    <w:rsid w:val="0041169A"/>
    <w:rsid w:val="0041472D"/>
    <w:rsid w:val="00425C1C"/>
    <w:rsid w:val="00426B13"/>
    <w:rsid w:val="004357A3"/>
    <w:rsid w:val="00435BAE"/>
    <w:rsid w:val="004402D2"/>
    <w:rsid w:val="004436C7"/>
    <w:rsid w:val="00460BB4"/>
    <w:rsid w:val="00462269"/>
    <w:rsid w:val="00463955"/>
    <w:rsid w:val="00474C4C"/>
    <w:rsid w:val="004A187C"/>
    <w:rsid w:val="004B097A"/>
    <w:rsid w:val="004B4B8D"/>
    <w:rsid w:val="004C25E2"/>
    <w:rsid w:val="004C7795"/>
    <w:rsid w:val="004D101F"/>
    <w:rsid w:val="004D6618"/>
    <w:rsid w:val="004F182F"/>
    <w:rsid w:val="005030A3"/>
    <w:rsid w:val="0051629E"/>
    <w:rsid w:val="00524320"/>
    <w:rsid w:val="005245DD"/>
    <w:rsid w:val="00536555"/>
    <w:rsid w:val="00545099"/>
    <w:rsid w:val="0055362D"/>
    <w:rsid w:val="0055421E"/>
    <w:rsid w:val="00561855"/>
    <w:rsid w:val="005645E6"/>
    <w:rsid w:val="00570E1A"/>
    <w:rsid w:val="0058165C"/>
    <w:rsid w:val="00583961"/>
    <w:rsid w:val="0058532A"/>
    <w:rsid w:val="0058644E"/>
    <w:rsid w:val="00596180"/>
    <w:rsid w:val="005A29BF"/>
    <w:rsid w:val="005A3ECA"/>
    <w:rsid w:val="005B0091"/>
    <w:rsid w:val="005B0A5B"/>
    <w:rsid w:val="005B3F5E"/>
    <w:rsid w:val="005B78BB"/>
    <w:rsid w:val="005C22AB"/>
    <w:rsid w:val="005C3CC5"/>
    <w:rsid w:val="005F2ED8"/>
    <w:rsid w:val="005F67C0"/>
    <w:rsid w:val="0060035B"/>
    <w:rsid w:val="00622E30"/>
    <w:rsid w:val="00624DF1"/>
    <w:rsid w:val="00647986"/>
    <w:rsid w:val="00653F31"/>
    <w:rsid w:val="00656733"/>
    <w:rsid w:val="00664911"/>
    <w:rsid w:val="00666AA9"/>
    <w:rsid w:val="0068708D"/>
    <w:rsid w:val="00692B23"/>
    <w:rsid w:val="006C0C04"/>
    <w:rsid w:val="006C153A"/>
    <w:rsid w:val="006C4CF9"/>
    <w:rsid w:val="006D2D8A"/>
    <w:rsid w:val="006E420A"/>
    <w:rsid w:val="006F6C23"/>
    <w:rsid w:val="00700682"/>
    <w:rsid w:val="00726679"/>
    <w:rsid w:val="00726781"/>
    <w:rsid w:val="00740125"/>
    <w:rsid w:val="00743B91"/>
    <w:rsid w:val="00746405"/>
    <w:rsid w:val="00750644"/>
    <w:rsid w:val="0075250B"/>
    <w:rsid w:val="007614A3"/>
    <w:rsid w:val="0076206B"/>
    <w:rsid w:val="007764FB"/>
    <w:rsid w:val="00786759"/>
    <w:rsid w:val="00795076"/>
    <w:rsid w:val="007A3531"/>
    <w:rsid w:val="007A4321"/>
    <w:rsid w:val="007A5C21"/>
    <w:rsid w:val="007B075B"/>
    <w:rsid w:val="007B307E"/>
    <w:rsid w:val="007C1333"/>
    <w:rsid w:val="007D31A4"/>
    <w:rsid w:val="007D4A8A"/>
    <w:rsid w:val="007D7A55"/>
    <w:rsid w:val="007E2956"/>
    <w:rsid w:val="007E553C"/>
    <w:rsid w:val="007E647C"/>
    <w:rsid w:val="00803069"/>
    <w:rsid w:val="008033AF"/>
    <w:rsid w:val="00820C3A"/>
    <w:rsid w:val="00822077"/>
    <w:rsid w:val="008222B5"/>
    <w:rsid w:val="00827802"/>
    <w:rsid w:val="00851B1A"/>
    <w:rsid w:val="00857554"/>
    <w:rsid w:val="008659C4"/>
    <w:rsid w:val="0089052A"/>
    <w:rsid w:val="0089220B"/>
    <w:rsid w:val="008C266A"/>
    <w:rsid w:val="008D2909"/>
    <w:rsid w:val="008E0B8E"/>
    <w:rsid w:val="008E58E7"/>
    <w:rsid w:val="008F4AD9"/>
    <w:rsid w:val="008F62CD"/>
    <w:rsid w:val="00903B18"/>
    <w:rsid w:val="00936BB6"/>
    <w:rsid w:val="00942D01"/>
    <w:rsid w:val="00945A43"/>
    <w:rsid w:val="009465E7"/>
    <w:rsid w:val="00961580"/>
    <w:rsid w:val="00961845"/>
    <w:rsid w:val="0096575A"/>
    <w:rsid w:val="00995901"/>
    <w:rsid w:val="009A152C"/>
    <w:rsid w:val="009A7779"/>
    <w:rsid w:val="009D2880"/>
    <w:rsid w:val="009E04EF"/>
    <w:rsid w:val="009E274B"/>
    <w:rsid w:val="009F2C66"/>
    <w:rsid w:val="009F6410"/>
    <w:rsid w:val="00A0318E"/>
    <w:rsid w:val="00A104C4"/>
    <w:rsid w:val="00A162CA"/>
    <w:rsid w:val="00A2159A"/>
    <w:rsid w:val="00A25A77"/>
    <w:rsid w:val="00A271F4"/>
    <w:rsid w:val="00A441A9"/>
    <w:rsid w:val="00A65554"/>
    <w:rsid w:val="00A666CB"/>
    <w:rsid w:val="00A85E32"/>
    <w:rsid w:val="00A964E5"/>
    <w:rsid w:val="00A97EE0"/>
    <w:rsid w:val="00AA0DF2"/>
    <w:rsid w:val="00AF03A4"/>
    <w:rsid w:val="00B04240"/>
    <w:rsid w:val="00B064D4"/>
    <w:rsid w:val="00B11D0D"/>
    <w:rsid w:val="00B13053"/>
    <w:rsid w:val="00B303C0"/>
    <w:rsid w:val="00B34B14"/>
    <w:rsid w:val="00B60624"/>
    <w:rsid w:val="00B61A56"/>
    <w:rsid w:val="00B64A17"/>
    <w:rsid w:val="00B66BB4"/>
    <w:rsid w:val="00B72BA9"/>
    <w:rsid w:val="00B8032D"/>
    <w:rsid w:val="00B81644"/>
    <w:rsid w:val="00B90422"/>
    <w:rsid w:val="00B97612"/>
    <w:rsid w:val="00B97EE9"/>
    <w:rsid w:val="00BC07B0"/>
    <w:rsid w:val="00BE1544"/>
    <w:rsid w:val="00BE3675"/>
    <w:rsid w:val="00BF6513"/>
    <w:rsid w:val="00C00F7A"/>
    <w:rsid w:val="00C02C8A"/>
    <w:rsid w:val="00C03743"/>
    <w:rsid w:val="00C11433"/>
    <w:rsid w:val="00C139D6"/>
    <w:rsid w:val="00C13E00"/>
    <w:rsid w:val="00C15705"/>
    <w:rsid w:val="00C17C64"/>
    <w:rsid w:val="00C2207C"/>
    <w:rsid w:val="00C234EC"/>
    <w:rsid w:val="00C30C42"/>
    <w:rsid w:val="00C313E4"/>
    <w:rsid w:val="00C45369"/>
    <w:rsid w:val="00C45D05"/>
    <w:rsid w:val="00C46ED5"/>
    <w:rsid w:val="00C630B1"/>
    <w:rsid w:val="00C81FB6"/>
    <w:rsid w:val="00C900CD"/>
    <w:rsid w:val="00C90420"/>
    <w:rsid w:val="00C946F1"/>
    <w:rsid w:val="00C963CB"/>
    <w:rsid w:val="00C9766E"/>
    <w:rsid w:val="00CA3719"/>
    <w:rsid w:val="00CB055A"/>
    <w:rsid w:val="00CB592C"/>
    <w:rsid w:val="00CC7399"/>
    <w:rsid w:val="00CD6913"/>
    <w:rsid w:val="00CE4F40"/>
    <w:rsid w:val="00CE62D5"/>
    <w:rsid w:val="00CE65F3"/>
    <w:rsid w:val="00CE6E00"/>
    <w:rsid w:val="00CF317B"/>
    <w:rsid w:val="00D013D5"/>
    <w:rsid w:val="00D0143A"/>
    <w:rsid w:val="00D06A33"/>
    <w:rsid w:val="00D102A8"/>
    <w:rsid w:val="00D225FF"/>
    <w:rsid w:val="00D33A8D"/>
    <w:rsid w:val="00D34D9C"/>
    <w:rsid w:val="00D4518C"/>
    <w:rsid w:val="00D51EDA"/>
    <w:rsid w:val="00D52521"/>
    <w:rsid w:val="00D5761E"/>
    <w:rsid w:val="00D60234"/>
    <w:rsid w:val="00D619A8"/>
    <w:rsid w:val="00D63D64"/>
    <w:rsid w:val="00D73E9E"/>
    <w:rsid w:val="00D762ED"/>
    <w:rsid w:val="00D80AD0"/>
    <w:rsid w:val="00D87534"/>
    <w:rsid w:val="00D902C3"/>
    <w:rsid w:val="00D93D84"/>
    <w:rsid w:val="00D94877"/>
    <w:rsid w:val="00DA1D64"/>
    <w:rsid w:val="00DA3DE0"/>
    <w:rsid w:val="00DA71D7"/>
    <w:rsid w:val="00DB7961"/>
    <w:rsid w:val="00DC2020"/>
    <w:rsid w:val="00DC27EB"/>
    <w:rsid w:val="00DC5CA2"/>
    <w:rsid w:val="00DD01B9"/>
    <w:rsid w:val="00DE65B2"/>
    <w:rsid w:val="00DE6AB6"/>
    <w:rsid w:val="00DF2FFC"/>
    <w:rsid w:val="00E0027D"/>
    <w:rsid w:val="00E047F0"/>
    <w:rsid w:val="00E0503F"/>
    <w:rsid w:val="00E05171"/>
    <w:rsid w:val="00E12650"/>
    <w:rsid w:val="00E155F5"/>
    <w:rsid w:val="00E1750C"/>
    <w:rsid w:val="00E26671"/>
    <w:rsid w:val="00E305F3"/>
    <w:rsid w:val="00E318B9"/>
    <w:rsid w:val="00E33175"/>
    <w:rsid w:val="00E5205D"/>
    <w:rsid w:val="00E91833"/>
    <w:rsid w:val="00E92DDE"/>
    <w:rsid w:val="00E946E0"/>
    <w:rsid w:val="00EA077C"/>
    <w:rsid w:val="00EA1916"/>
    <w:rsid w:val="00EA5E5D"/>
    <w:rsid w:val="00EB0583"/>
    <w:rsid w:val="00EB13B5"/>
    <w:rsid w:val="00EC1EE2"/>
    <w:rsid w:val="00EC2A2A"/>
    <w:rsid w:val="00ED2FF9"/>
    <w:rsid w:val="00ED5614"/>
    <w:rsid w:val="00ED6B6C"/>
    <w:rsid w:val="00EF0123"/>
    <w:rsid w:val="00F14EC3"/>
    <w:rsid w:val="00F2252B"/>
    <w:rsid w:val="00F22E30"/>
    <w:rsid w:val="00F41D80"/>
    <w:rsid w:val="00F56A68"/>
    <w:rsid w:val="00F67CE2"/>
    <w:rsid w:val="00F77132"/>
    <w:rsid w:val="00F803CD"/>
    <w:rsid w:val="00F82361"/>
    <w:rsid w:val="00F90FBD"/>
    <w:rsid w:val="00FA17E3"/>
    <w:rsid w:val="00FA2477"/>
    <w:rsid w:val="00FA2BAF"/>
    <w:rsid w:val="00FA3F02"/>
    <w:rsid w:val="00FB3E1F"/>
    <w:rsid w:val="00FC52DA"/>
    <w:rsid w:val="00FD7AE4"/>
    <w:rsid w:val="00FD7CAC"/>
    <w:rsid w:val="00FD7E1B"/>
    <w:rsid w:val="00FE0393"/>
    <w:rsid w:val="00FE4D0C"/>
    <w:rsid w:val="00FE4F23"/>
    <w:rsid w:val="00FF6BAF"/>
    <w:rsid w:val="00FF7A9E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B2B6FA"/>
  <w15:docId w15:val="{9C31D9F9-E2EA-4B91-A40E-4E312D08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WEJDAN IRTAIMEH</dc:creator>
  <cp:lastModifiedBy>user</cp:lastModifiedBy>
  <cp:revision>2</cp:revision>
  <dcterms:created xsi:type="dcterms:W3CDTF">2025-10-15T10:46:00Z</dcterms:created>
  <dcterms:modified xsi:type="dcterms:W3CDTF">2025-10-15T10:46:00Z</dcterms:modified>
</cp:coreProperties>
</file>